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6118" w:rsidRDefault="00E554B2">
      <w:r>
        <w:t>Да, это – операция. И наличие камней – показание к ее проведению. Так как к симптомам холецистита присоединяются сильные спастические боли в правом подреберье – желчная колика, появляются расстройства пищеварения и присоединяются возможные осложнения: флегмона, абсцесс.</w:t>
      </w:r>
    </w:p>
    <w:p w:rsidR="00E554B2" w:rsidRDefault="00E554B2">
      <w:r>
        <w:t>Сейчас удаление пузыря проводится путем лапароскопии – через небольшие отверстия в передней брюшной стенке. Операция проводится под общей анестезией и длится около двух часов.</w:t>
      </w:r>
    </w:p>
    <w:p w:rsidR="00E554B2" w:rsidRDefault="00E554B2">
      <w:r>
        <w:t>Поднимают уже через несколько часов после операции, при хорошем течении послеоперационного периода могут на следующий день уже выписать домой. Небольшие проколы в коже живота заживают очень быстро.</w:t>
      </w:r>
      <w:bookmarkStart w:id="0" w:name="_GoBack"/>
      <w:bookmarkEnd w:id="0"/>
    </w:p>
    <w:sectPr w:rsidR="00E554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54B2"/>
    <w:rsid w:val="00156118"/>
    <w:rsid w:val="00E55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96</Words>
  <Characters>549</Characters>
  <Application>Microsoft Office Word</Application>
  <DocSecurity>0</DocSecurity>
  <Lines>4</Lines>
  <Paragraphs>1</Paragraphs>
  <ScaleCrop>false</ScaleCrop>
  <Company/>
  <LinksUpToDate>false</LinksUpToDate>
  <CharactersWithSpaces>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2022-01-09T14:08:00Z</dcterms:created>
  <dcterms:modified xsi:type="dcterms:W3CDTF">2022-01-09T14:21:00Z</dcterms:modified>
</cp:coreProperties>
</file>