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ADC6251" w14:textId="77777777" w:rsidR="00CD7568" w:rsidRPr="00D03DE1" w:rsidRDefault="00CD7568" w:rsidP="009405CC">
      <w:pPr>
        <w:spacing w:after="100" w:afterAutospacing="1" w:line="18" w:lineRule="atLeast"/>
        <w:ind w:firstLine="8363"/>
        <w:contextualSpacing/>
        <w:rPr>
          <w:rFonts w:cstheme="minorHAnsi"/>
          <w:b/>
          <w:sz w:val="18"/>
          <w:szCs w:val="18"/>
          <w:lang w:val="en-US"/>
        </w:rPr>
      </w:pPr>
      <w:bookmarkStart w:id="0" w:name="_GoBack"/>
      <w:bookmarkEnd w:id="0"/>
    </w:p>
    <w:p w14:paraId="63B483EE" w14:textId="77777777" w:rsidR="000B1373" w:rsidRDefault="009B5684" w:rsidP="006A6464">
      <w:pPr>
        <w:spacing w:after="0" w:line="240" w:lineRule="auto"/>
        <w:ind w:left="6521"/>
        <w:rPr>
          <w:rFonts w:cstheme="minorHAnsi"/>
          <w:sz w:val="18"/>
          <w:szCs w:val="18"/>
        </w:rPr>
      </w:pPr>
      <w:r w:rsidRPr="001B009C">
        <w:rPr>
          <w:rFonts w:cstheme="minorHAnsi"/>
          <w:sz w:val="18"/>
          <w:szCs w:val="18"/>
        </w:rPr>
        <w:t xml:space="preserve">ПрАТ «ДТЕК КИЇВСЬКІ </w:t>
      </w:r>
    </w:p>
    <w:p w14:paraId="1F363EBE" w14:textId="77777777" w:rsidR="009B5684" w:rsidRPr="001B009C" w:rsidRDefault="009B5684" w:rsidP="006A6464">
      <w:pPr>
        <w:spacing w:after="0" w:line="240" w:lineRule="auto"/>
        <w:ind w:left="6521"/>
        <w:rPr>
          <w:rFonts w:cstheme="minorHAnsi"/>
          <w:sz w:val="18"/>
          <w:szCs w:val="18"/>
          <w:lang w:val="ru-RU"/>
        </w:rPr>
      </w:pPr>
      <w:r w:rsidRPr="001B009C">
        <w:rPr>
          <w:rFonts w:cstheme="minorHAnsi"/>
          <w:sz w:val="18"/>
          <w:szCs w:val="18"/>
        </w:rPr>
        <w:t>РЕГІОНАЛЬНІ ЕЛЕКТРОМЕРЕЖІ»</w:t>
      </w:r>
    </w:p>
    <w:p w14:paraId="7F11CD78" w14:textId="77777777" w:rsidR="009B5684" w:rsidRPr="001B009C" w:rsidRDefault="009B5684" w:rsidP="006A6464">
      <w:pPr>
        <w:spacing w:after="0" w:line="240" w:lineRule="auto"/>
        <w:ind w:left="6521"/>
        <w:rPr>
          <w:rFonts w:cstheme="minorHAnsi"/>
          <w:sz w:val="18"/>
          <w:szCs w:val="18"/>
        </w:rPr>
      </w:pPr>
      <w:r w:rsidRPr="001B009C">
        <w:rPr>
          <w:rFonts w:cstheme="minorHAnsi"/>
          <w:sz w:val="18"/>
          <w:szCs w:val="18"/>
        </w:rPr>
        <w:t>вул. Київська, 2-Б</w:t>
      </w:r>
    </w:p>
    <w:p w14:paraId="69047B9D" w14:textId="77777777" w:rsidR="00DB6F29" w:rsidRDefault="00D22844" w:rsidP="006A6464">
      <w:pPr>
        <w:spacing w:after="0" w:line="240" w:lineRule="auto"/>
        <w:ind w:left="6521"/>
        <w:rPr>
          <w:rFonts w:cstheme="minorHAnsi"/>
          <w:sz w:val="18"/>
          <w:szCs w:val="18"/>
        </w:rPr>
      </w:pPr>
      <w:r>
        <w:rPr>
          <w:rFonts w:cstheme="minorHAnsi"/>
          <w:sz w:val="18"/>
          <w:szCs w:val="18"/>
        </w:rPr>
        <w:t>м. Вишневе, Київська обл.</w:t>
      </w:r>
    </w:p>
    <w:p w14:paraId="6C071C29" w14:textId="77777777" w:rsidR="009B5684" w:rsidRPr="001B009C" w:rsidRDefault="009B5684" w:rsidP="006A6464">
      <w:pPr>
        <w:spacing w:after="0" w:line="240" w:lineRule="auto"/>
        <w:ind w:left="6521"/>
        <w:rPr>
          <w:rFonts w:cstheme="minorHAnsi"/>
          <w:sz w:val="18"/>
          <w:szCs w:val="18"/>
        </w:rPr>
      </w:pPr>
      <w:r w:rsidRPr="001B009C">
        <w:rPr>
          <w:rFonts w:cstheme="minorHAnsi"/>
          <w:sz w:val="18"/>
          <w:szCs w:val="18"/>
        </w:rPr>
        <w:t>08132</w:t>
      </w:r>
      <w:r w:rsidR="00DB6F29">
        <w:rPr>
          <w:rFonts w:cstheme="minorHAnsi"/>
          <w:sz w:val="18"/>
          <w:szCs w:val="18"/>
        </w:rPr>
        <w:t>, Україна</w:t>
      </w:r>
    </w:p>
    <w:p w14:paraId="67D040D6" w14:textId="77777777" w:rsidR="009B5684" w:rsidRPr="001B009C" w:rsidRDefault="009B5684" w:rsidP="006A6464">
      <w:pPr>
        <w:spacing w:after="0" w:line="240" w:lineRule="auto"/>
        <w:ind w:left="6521"/>
        <w:rPr>
          <w:rFonts w:cstheme="minorHAnsi"/>
          <w:sz w:val="18"/>
          <w:szCs w:val="18"/>
        </w:rPr>
      </w:pPr>
      <w:r w:rsidRPr="001B009C">
        <w:rPr>
          <w:rFonts w:cstheme="minorHAnsi"/>
          <w:sz w:val="18"/>
          <w:szCs w:val="18"/>
        </w:rPr>
        <w:t xml:space="preserve">Поштова адреса: </w:t>
      </w:r>
    </w:p>
    <w:p w14:paraId="3B5439F8" w14:textId="77777777" w:rsidR="009B5684" w:rsidRPr="001B009C" w:rsidRDefault="009B5684" w:rsidP="006A6464">
      <w:pPr>
        <w:spacing w:after="0" w:line="240" w:lineRule="auto"/>
        <w:ind w:left="6521"/>
        <w:rPr>
          <w:rFonts w:cstheme="minorHAnsi"/>
          <w:sz w:val="18"/>
          <w:szCs w:val="18"/>
        </w:rPr>
      </w:pPr>
      <w:r w:rsidRPr="001B009C">
        <w:rPr>
          <w:rFonts w:cstheme="minorHAnsi"/>
          <w:sz w:val="18"/>
          <w:szCs w:val="18"/>
          <w:lang w:val="ru-RU"/>
        </w:rPr>
        <w:t>в</w:t>
      </w:r>
      <w:proofErr w:type="spellStart"/>
      <w:r w:rsidRPr="001B009C">
        <w:rPr>
          <w:rFonts w:cstheme="minorHAnsi"/>
          <w:sz w:val="18"/>
          <w:szCs w:val="18"/>
        </w:rPr>
        <w:t>ул</w:t>
      </w:r>
      <w:proofErr w:type="spellEnd"/>
      <w:r w:rsidRPr="001B009C">
        <w:rPr>
          <w:rFonts w:cstheme="minorHAnsi"/>
          <w:sz w:val="18"/>
          <w:szCs w:val="18"/>
        </w:rPr>
        <w:t>. Стеценка, 1-А</w:t>
      </w:r>
    </w:p>
    <w:p w14:paraId="2940ABF9" w14:textId="77777777" w:rsidR="009B5684" w:rsidRDefault="009B5684" w:rsidP="006A6464">
      <w:pPr>
        <w:spacing w:after="0" w:line="240" w:lineRule="auto"/>
        <w:ind w:left="6521"/>
        <w:rPr>
          <w:rFonts w:cstheme="minorHAnsi"/>
          <w:sz w:val="18"/>
          <w:szCs w:val="18"/>
        </w:rPr>
      </w:pPr>
      <w:r w:rsidRPr="005B75E8">
        <w:rPr>
          <w:rFonts w:cstheme="minorHAnsi"/>
          <w:sz w:val="18"/>
          <w:szCs w:val="18"/>
        </w:rPr>
        <w:t>м</w:t>
      </w:r>
      <w:r>
        <w:rPr>
          <w:rFonts w:cstheme="minorHAnsi"/>
          <w:sz w:val="18"/>
          <w:szCs w:val="18"/>
        </w:rPr>
        <w:t xml:space="preserve">. Київ, </w:t>
      </w:r>
      <w:r w:rsidRPr="005B75E8">
        <w:rPr>
          <w:rFonts w:cstheme="minorHAnsi"/>
          <w:sz w:val="18"/>
          <w:szCs w:val="18"/>
        </w:rPr>
        <w:t>04136</w:t>
      </w:r>
      <w:r>
        <w:rPr>
          <w:rFonts w:cstheme="minorHAnsi"/>
          <w:sz w:val="18"/>
          <w:szCs w:val="18"/>
        </w:rPr>
        <w:t xml:space="preserve">, Україна </w:t>
      </w:r>
    </w:p>
    <w:p w14:paraId="311230DF" w14:textId="77777777" w:rsidR="009B5684" w:rsidRDefault="009B5684" w:rsidP="006A6464">
      <w:pPr>
        <w:spacing w:after="0" w:line="240" w:lineRule="auto"/>
        <w:ind w:left="6521"/>
        <w:rPr>
          <w:rFonts w:cstheme="minorHAnsi"/>
          <w:sz w:val="18"/>
          <w:szCs w:val="18"/>
        </w:rPr>
      </w:pPr>
      <w:r>
        <w:rPr>
          <w:rFonts w:cstheme="minorHAnsi"/>
          <w:sz w:val="18"/>
          <w:szCs w:val="18"/>
        </w:rPr>
        <w:t>+38 044 459 07 40</w:t>
      </w:r>
    </w:p>
    <w:p w14:paraId="21E9A472" w14:textId="77777777" w:rsidR="00D904AC" w:rsidRPr="005B75E8" w:rsidRDefault="00D904AC" w:rsidP="006A6464">
      <w:pPr>
        <w:spacing w:after="0" w:line="240" w:lineRule="auto"/>
        <w:ind w:left="6521"/>
        <w:rPr>
          <w:rFonts w:cstheme="minorHAnsi"/>
          <w:sz w:val="8"/>
          <w:szCs w:val="18"/>
        </w:rPr>
      </w:pPr>
    </w:p>
    <w:p w14:paraId="1B565D31" w14:textId="77777777" w:rsidR="001A01F6" w:rsidRPr="001A01F6" w:rsidRDefault="001A01F6" w:rsidP="006A6464">
      <w:pPr>
        <w:spacing w:after="0" w:line="240" w:lineRule="auto"/>
        <w:ind w:left="6521" w:right="-427"/>
        <w:outlineLvl w:val="0"/>
        <w:rPr>
          <w:rFonts w:cstheme="minorHAnsi"/>
          <w:sz w:val="18"/>
          <w:szCs w:val="18"/>
        </w:rPr>
      </w:pPr>
      <w:r w:rsidRPr="001A01F6">
        <w:rPr>
          <w:rFonts w:cstheme="minorHAnsi"/>
          <w:sz w:val="18"/>
          <w:szCs w:val="18"/>
        </w:rPr>
        <w:t>АТ «ПУМБ», м. Київ</w:t>
      </w:r>
    </w:p>
    <w:p w14:paraId="5B41E7FB" w14:textId="77777777" w:rsidR="001A01F6" w:rsidRPr="001A01F6" w:rsidRDefault="001A01F6" w:rsidP="006A6464">
      <w:pPr>
        <w:spacing w:after="0" w:line="240" w:lineRule="auto"/>
        <w:ind w:left="6521" w:right="-427"/>
        <w:rPr>
          <w:rFonts w:cstheme="minorHAnsi"/>
          <w:sz w:val="18"/>
          <w:szCs w:val="18"/>
        </w:rPr>
      </w:pPr>
      <w:r w:rsidRPr="001A01F6">
        <w:rPr>
          <w:rFonts w:cstheme="minorHAnsi"/>
          <w:sz w:val="18"/>
          <w:szCs w:val="18"/>
        </w:rPr>
        <w:t>МФО 334851</w:t>
      </w:r>
    </w:p>
    <w:p w14:paraId="0A6D7775" w14:textId="77777777" w:rsidR="001A01F6" w:rsidRPr="001A01F6" w:rsidRDefault="001A01F6" w:rsidP="006A6464">
      <w:pPr>
        <w:spacing w:after="0" w:line="240" w:lineRule="auto"/>
        <w:ind w:left="6521" w:right="-427"/>
        <w:rPr>
          <w:rFonts w:cstheme="minorHAnsi"/>
          <w:sz w:val="18"/>
          <w:szCs w:val="18"/>
        </w:rPr>
      </w:pPr>
      <w:r w:rsidRPr="001A01F6">
        <w:rPr>
          <w:rFonts w:cstheme="minorHAnsi"/>
          <w:sz w:val="18"/>
          <w:szCs w:val="18"/>
        </w:rPr>
        <w:t>код ЄДРПОУ 23243188</w:t>
      </w:r>
    </w:p>
    <w:p w14:paraId="248C6CDE" w14:textId="77777777" w:rsidR="001A01F6" w:rsidRPr="001A01F6" w:rsidRDefault="001A01F6" w:rsidP="006A6464">
      <w:pPr>
        <w:spacing w:after="0" w:line="240" w:lineRule="auto"/>
        <w:ind w:left="6521" w:right="-29"/>
        <w:rPr>
          <w:rFonts w:cstheme="minorHAnsi"/>
          <w:sz w:val="18"/>
          <w:szCs w:val="18"/>
        </w:rPr>
      </w:pPr>
      <w:r w:rsidRPr="001A01F6">
        <w:rPr>
          <w:rFonts w:cstheme="minorHAnsi"/>
          <w:sz w:val="18"/>
          <w:szCs w:val="18"/>
          <w:lang w:val="en-US"/>
        </w:rPr>
        <w:t>IBANUA</w:t>
      </w:r>
      <w:r w:rsidRPr="003E6E7B">
        <w:rPr>
          <w:rFonts w:cstheme="minorHAnsi"/>
          <w:sz w:val="18"/>
          <w:szCs w:val="18"/>
        </w:rPr>
        <w:t>703348510000000002600383498</w:t>
      </w:r>
    </w:p>
    <w:p w14:paraId="3A393E51" w14:textId="77777777" w:rsidR="009D0005" w:rsidRPr="004A1150" w:rsidRDefault="003E6E7B" w:rsidP="006A6464">
      <w:pPr>
        <w:spacing w:after="100" w:afterAutospacing="1" w:line="240" w:lineRule="atLeast"/>
        <w:contextualSpacing/>
        <w:rPr>
          <w:rFonts w:cstheme="minorHAnsi"/>
          <w:sz w:val="24"/>
          <w:szCs w:val="24"/>
        </w:rPr>
      </w:pPr>
      <w:r w:rsidRPr="002D2967">
        <w:rPr>
          <w:rFonts w:cstheme="minorHAnsi"/>
          <w:sz w:val="24"/>
          <w:szCs w:val="24"/>
        </w:rPr>
        <w:t xml:space="preserve">____________ </w:t>
      </w:r>
      <w:r w:rsidR="008321B7">
        <w:rPr>
          <w:rFonts w:cstheme="minorHAnsi"/>
          <w:sz w:val="24"/>
          <w:szCs w:val="24"/>
        </w:rPr>
        <w:t xml:space="preserve"> </w:t>
      </w:r>
      <w:r w:rsidR="00006D05">
        <w:rPr>
          <w:rFonts w:cstheme="minorHAnsi"/>
          <w:sz w:val="24"/>
          <w:szCs w:val="24"/>
        </w:rPr>
        <w:t xml:space="preserve"> </w:t>
      </w:r>
      <w:r w:rsidR="008321B7">
        <w:rPr>
          <w:rFonts w:cstheme="minorHAnsi"/>
          <w:sz w:val="24"/>
          <w:szCs w:val="24"/>
        </w:rPr>
        <w:t xml:space="preserve"> </w:t>
      </w:r>
      <w:r w:rsidRPr="004A1150">
        <w:rPr>
          <w:rFonts w:cstheme="minorHAnsi"/>
          <w:sz w:val="24"/>
          <w:szCs w:val="24"/>
        </w:rPr>
        <w:t xml:space="preserve">№ </w:t>
      </w:r>
      <w:r w:rsidR="008321B7" w:rsidRPr="004A1150">
        <w:rPr>
          <w:rFonts w:cstheme="minorHAnsi"/>
          <w:sz w:val="24"/>
          <w:szCs w:val="24"/>
        </w:rPr>
        <w:t xml:space="preserve">   </w:t>
      </w:r>
      <w:r w:rsidRPr="004A1150">
        <w:rPr>
          <w:rFonts w:cstheme="minorHAnsi"/>
          <w:sz w:val="24"/>
          <w:szCs w:val="24"/>
        </w:rPr>
        <w:t>___________</w:t>
      </w:r>
    </w:p>
    <w:p w14:paraId="41186FB5" w14:textId="2E6FCE3A" w:rsidR="00967E7F" w:rsidRPr="0094158F" w:rsidRDefault="00967E7F" w:rsidP="00F3236F">
      <w:pPr>
        <w:tabs>
          <w:tab w:val="left" w:pos="5245"/>
        </w:tabs>
        <w:spacing w:after="100" w:afterAutospacing="1" w:line="360" w:lineRule="auto"/>
        <w:ind w:right="-171"/>
        <w:contextualSpacing/>
        <w:rPr>
          <w:rFonts w:cstheme="minorHAnsi"/>
          <w:sz w:val="24"/>
          <w:szCs w:val="24"/>
        </w:rPr>
      </w:pPr>
      <w:r w:rsidRPr="004A1150">
        <w:rPr>
          <w:rFonts w:cstheme="minorHAnsi"/>
          <w:b/>
          <w:sz w:val="24"/>
          <w:szCs w:val="24"/>
        </w:rPr>
        <w:tab/>
      </w:r>
      <w:r w:rsidR="001C65B4">
        <w:rPr>
          <w:rFonts w:cstheme="minorHAnsi"/>
          <w:b/>
          <w:sz w:val="24"/>
          <w:szCs w:val="24"/>
        </w:rPr>
        <w:t>Проноза О.М.</w:t>
      </w:r>
    </w:p>
    <w:p w14:paraId="61825B21" w14:textId="5B63DF3B" w:rsidR="00A60965" w:rsidRDefault="001C65B4" w:rsidP="00F3236F">
      <w:pPr>
        <w:spacing w:after="0" w:line="240" w:lineRule="auto"/>
        <w:ind w:left="5245" w:firstLine="8"/>
        <w:jc w:val="both"/>
        <w:rPr>
          <w:rFonts w:eastAsia="MS Minngs" w:cstheme="minorHAnsi"/>
          <w:bCs/>
          <w:sz w:val="24"/>
          <w:szCs w:val="24"/>
          <w:lang w:eastAsia="ru-RU"/>
        </w:rPr>
      </w:pPr>
      <w:r>
        <w:rPr>
          <w:rFonts w:eastAsia="MS Minngs" w:cstheme="minorHAnsi"/>
          <w:bCs/>
          <w:sz w:val="24"/>
          <w:szCs w:val="24"/>
          <w:lang w:eastAsia="ru-RU"/>
        </w:rPr>
        <w:t>вул. Меліоративна, 8</w:t>
      </w:r>
    </w:p>
    <w:p w14:paraId="2177CE93" w14:textId="155D8D32" w:rsidR="001C65B4" w:rsidRDefault="001C65B4" w:rsidP="00F3236F">
      <w:pPr>
        <w:spacing w:after="0" w:line="240" w:lineRule="auto"/>
        <w:ind w:left="5245" w:firstLine="8"/>
        <w:jc w:val="both"/>
        <w:rPr>
          <w:rFonts w:eastAsia="MS Minngs" w:cstheme="minorHAnsi"/>
          <w:bCs/>
          <w:sz w:val="24"/>
          <w:szCs w:val="24"/>
          <w:lang w:eastAsia="ru-RU"/>
        </w:rPr>
      </w:pPr>
      <w:r>
        <w:rPr>
          <w:rFonts w:eastAsia="MS Minngs" w:cstheme="minorHAnsi"/>
          <w:bCs/>
          <w:sz w:val="24"/>
          <w:szCs w:val="24"/>
          <w:lang w:eastAsia="ru-RU"/>
        </w:rPr>
        <w:t>с. Стоянка</w:t>
      </w:r>
    </w:p>
    <w:p w14:paraId="40FE7368" w14:textId="46A35570" w:rsidR="001C65B4" w:rsidRPr="0094158F" w:rsidRDefault="001C65B4" w:rsidP="00F3236F">
      <w:pPr>
        <w:spacing w:after="0" w:line="240" w:lineRule="auto"/>
        <w:ind w:left="5245" w:firstLine="8"/>
        <w:jc w:val="both"/>
        <w:rPr>
          <w:rFonts w:eastAsia="MS Minngs" w:cstheme="minorHAnsi"/>
          <w:bCs/>
          <w:sz w:val="24"/>
          <w:szCs w:val="24"/>
          <w:lang w:eastAsia="ru-RU"/>
        </w:rPr>
      </w:pPr>
      <w:proofErr w:type="spellStart"/>
      <w:r>
        <w:rPr>
          <w:rFonts w:eastAsia="MS Minngs" w:cstheme="minorHAnsi"/>
          <w:bCs/>
          <w:sz w:val="24"/>
          <w:szCs w:val="24"/>
          <w:lang w:eastAsia="ru-RU"/>
        </w:rPr>
        <w:t>Бучанський</w:t>
      </w:r>
      <w:proofErr w:type="spellEnd"/>
      <w:r>
        <w:rPr>
          <w:rFonts w:eastAsia="MS Minngs" w:cstheme="minorHAnsi"/>
          <w:bCs/>
          <w:sz w:val="24"/>
          <w:szCs w:val="24"/>
          <w:lang w:eastAsia="ru-RU"/>
        </w:rPr>
        <w:t xml:space="preserve"> р-н</w:t>
      </w:r>
    </w:p>
    <w:p w14:paraId="4AAC41E8" w14:textId="07B0E553" w:rsidR="00A60965" w:rsidRPr="0094158F" w:rsidRDefault="001C65B4" w:rsidP="00F3236F">
      <w:pPr>
        <w:tabs>
          <w:tab w:val="left" w:pos="5245"/>
        </w:tabs>
        <w:spacing w:after="100" w:afterAutospacing="1" w:line="360" w:lineRule="auto"/>
        <w:ind w:left="5245" w:right="-171"/>
        <w:contextualSpacing/>
        <w:rPr>
          <w:rFonts w:eastAsia="MS Minngs" w:cstheme="minorHAnsi"/>
          <w:bCs/>
          <w:sz w:val="24"/>
          <w:szCs w:val="24"/>
          <w:lang w:eastAsia="ru-RU"/>
        </w:rPr>
      </w:pPr>
      <w:r>
        <w:rPr>
          <w:rFonts w:eastAsia="MS Minngs" w:cstheme="minorHAnsi"/>
          <w:bCs/>
          <w:sz w:val="24"/>
          <w:szCs w:val="24"/>
          <w:lang w:eastAsia="ru-RU"/>
        </w:rPr>
        <w:t>Київська обл., 08169</w:t>
      </w:r>
    </w:p>
    <w:p w14:paraId="580B3192" w14:textId="44DFA6E3" w:rsidR="005F5FBE" w:rsidRPr="0094158F" w:rsidRDefault="001C65B4" w:rsidP="00F3236F">
      <w:pPr>
        <w:tabs>
          <w:tab w:val="left" w:pos="5245"/>
        </w:tabs>
        <w:spacing w:after="100" w:afterAutospacing="1" w:line="240" w:lineRule="auto"/>
        <w:ind w:right="-171"/>
        <w:contextualSpacing/>
        <w:jc w:val="center"/>
        <w:rPr>
          <w:rFonts w:cstheme="minorHAnsi"/>
          <w:sz w:val="24"/>
          <w:szCs w:val="24"/>
        </w:rPr>
      </w:pPr>
      <w:r>
        <w:rPr>
          <w:rFonts w:cstheme="minorHAnsi"/>
          <w:b/>
          <w:sz w:val="24"/>
          <w:szCs w:val="24"/>
        </w:rPr>
        <w:t>Шановний Олександре Михайловичу</w:t>
      </w:r>
      <w:r w:rsidR="00967E7F" w:rsidRPr="0094158F">
        <w:rPr>
          <w:rFonts w:cstheme="minorHAnsi"/>
          <w:b/>
          <w:sz w:val="24"/>
          <w:szCs w:val="24"/>
        </w:rPr>
        <w:t>!</w:t>
      </w:r>
    </w:p>
    <w:p w14:paraId="62CCB778" w14:textId="77777777" w:rsidR="00F3236F" w:rsidRPr="0094158F" w:rsidRDefault="00F3236F" w:rsidP="006A6464">
      <w:pPr>
        <w:tabs>
          <w:tab w:val="left" w:pos="426"/>
        </w:tabs>
        <w:spacing w:after="0" w:line="240" w:lineRule="auto"/>
        <w:ind w:right="-8" w:firstLine="709"/>
        <w:jc w:val="both"/>
        <w:rPr>
          <w:rFonts w:eastAsia="Calibri" w:cstheme="minorHAnsi"/>
          <w:sz w:val="24"/>
          <w:szCs w:val="24"/>
        </w:rPr>
      </w:pPr>
    </w:p>
    <w:p w14:paraId="4079A10E" w14:textId="32ACC62B" w:rsidR="000454B5" w:rsidRPr="0094158F" w:rsidRDefault="00587071" w:rsidP="006A6464">
      <w:pPr>
        <w:tabs>
          <w:tab w:val="left" w:pos="426"/>
        </w:tabs>
        <w:spacing w:after="0" w:line="240" w:lineRule="auto"/>
        <w:ind w:right="-8" w:firstLine="709"/>
        <w:jc w:val="both"/>
        <w:rPr>
          <w:rFonts w:eastAsia="Calibri" w:cstheme="minorHAnsi"/>
          <w:sz w:val="24"/>
          <w:szCs w:val="24"/>
        </w:rPr>
      </w:pPr>
      <w:r w:rsidRPr="0094158F">
        <w:rPr>
          <w:rFonts w:eastAsia="Calibri" w:cstheme="minorHAnsi"/>
          <w:sz w:val="24"/>
          <w:szCs w:val="24"/>
        </w:rPr>
        <w:t>ПрАТ «ДТЕК КИЇВСЬКІ РЕГІОНАЛЬНІ ЕЛЕ</w:t>
      </w:r>
      <w:r w:rsidR="00925999" w:rsidRPr="0094158F">
        <w:rPr>
          <w:rFonts w:eastAsia="Calibri" w:cstheme="minorHAnsi"/>
          <w:sz w:val="24"/>
          <w:szCs w:val="24"/>
        </w:rPr>
        <w:t xml:space="preserve">КТРОМЕРЕЖІ» (далі – </w:t>
      </w:r>
      <w:r w:rsidR="009D0005" w:rsidRPr="0094158F">
        <w:rPr>
          <w:rFonts w:eastAsia="Calibri" w:cstheme="minorHAnsi"/>
          <w:sz w:val="24"/>
          <w:szCs w:val="24"/>
        </w:rPr>
        <w:t>Компанія</w:t>
      </w:r>
      <w:r w:rsidR="00925999" w:rsidRPr="0094158F">
        <w:rPr>
          <w:rFonts w:eastAsia="Calibri" w:cstheme="minorHAnsi"/>
          <w:sz w:val="24"/>
          <w:szCs w:val="24"/>
        </w:rPr>
        <w:t>)</w:t>
      </w:r>
      <w:r w:rsidR="00301D78" w:rsidRPr="0094158F">
        <w:rPr>
          <w:rFonts w:eastAsia="Calibri" w:cstheme="minorHAnsi"/>
          <w:sz w:val="24"/>
          <w:szCs w:val="24"/>
        </w:rPr>
        <w:t xml:space="preserve"> на </w:t>
      </w:r>
      <w:r w:rsidR="00F47ABD" w:rsidRPr="0094158F">
        <w:rPr>
          <w:rFonts w:eastAsia="Calibri" w:cstheme="minorHAnsi"/>
          <w:sz w:val="24"/>
          <w:szCs w:val="24"/>
        </w:rPr>
        <w:t>Ваше звернення</w:t>
      </w:r>
      <w:r w:rsidR="00F77A27" w:rsidRPr="0094158F">
        <w:rPr>
          <w:rFonts w:eastAsia="Calibri" w:cstheme="minorHAnsi"/>
          <w:sz w:val="24"/>
          <w:szCs w:val="24"/>
        </w:rPr>
        <w:t xml:space="preserve"> </w:t>
      </w:r>
      <w:r w:rsidRPr="0094158F">
        <w:rPr>
          <w:rFonts w:eastAsia="Calibri" w:cstheme="minorHAnsi"/>
          <w:sz w:val="24"/>
          <w:szCs w:val="24"/>
        </w:rPr>
        <w:t xml:space="preserve">(вх. </w:t>
      </w:r>
      <w:r w:rsidR="006F4EA9" w:rsidRPr="0094158F">
        <w:rPr>
          <w:rFonts w:eastAsia="Calibri" w:cstheme="minorHAnsi"/>
          <w:sz w:val="24"/>
          <w:szCs w:val="24"/>
        </w:rPr>
        <w:t xml:space="preserve">№ </w:t>
      </w:r>
      <w:r w:rsidR="001C65B4">
        <w:rPr>
          <w:rFonts w:eastAsia="Calibri" w:cstheme="minorHAnsi"/>
          <w:sz w:val="24"/>
          <w:szCs w:val="24"/>
        </w:rPr>
        <w:t>П-2166 від 23.02.2022</w:t>
      </w:r>
      <w:r w:rsidRPr="0094158F">
        <w:rPr>
          <w:rFonts w:eastAsia="Calibri" w:cstheme="minorHAnsi"/>
          <w:sz w:val="24"/>
          <w:szCs w:val="24"/>
        </w:rPr>
        <w:t>)</w:t>
      </w:r>
      <w:r w:rsidR="006D593E" w:rsidRPr="0094158F">
        <w:rPr>
          <w:rFonts w:eastAsia="Calibri" w:cstheme="minorHAnsi"/>
          <w:sz w:val="24"/>
          <w:szCs w:val="24"/>
        </w:rPr>
        <w:t xml:space="preserve">, </w:t>
      </w:r>
      <w:r w:rsidR="00A841A0" w:rsidRPr="0094158F">
        <w:rPr>
          <w:rFonts w:eastAsia="Calibri" w:cstheme="minorHAnsi"/>
          <w:sz w:val="24"/>
          <w:szCs w:val="24"/>
        </w:rPr>
        <w:t>щодо надання послуги приєднання до електричних мереж системи розподілу, повідомляє наступне.</w:t>
      </w:r>
    </w:p>
    <w:p w14:paraId="152468F6" w14:textId="4898B149" w:rsidR="00A43CDB" w:rsidRPr="001C65B4" w:rsidRDefault="00A43CDB" w:rsidP="001C65B4">
      <w:pPr>
        <w:tabs>
          <w:tab w:val="left" w:pos="426"/>
        </w:tabs>
        <w:spacing w:after="0" w:line="240" w:lineRule="auto"/>
        <w:ind w:right="-8" w:firstLine="709"/>
        <w:jc w:val="both"/>
        <w:rPr>
          <w:rFonts w:eastAsia="Calibri" w:cstheme="minorHAnsi"/>
          <w:sz w:val="24"/>
          <w:szCs w:val="24"/>
        </w:rPr>
      </w:pPr>
      <w:r w:rsidRPr="0094158F">
        <w:rPr>
          <w:rFonts w:eastAsia="Calibri" w:cstheme="minorHAnsi"/>
          <w:sz w:val="24"/>
          <w:szCs w:val="24"/>
        </w:rPr>
        <w:t xml:space="preserve">Відповідно до поданої Вами заяви № </w:t>
      </w:r>
      <w:r w:rsidR="001C65B4" w:rsidRPr="001C65B4">
        <w:rPr>
          <w:rFonts w:eastAsia="Calibri" w:cstheme="minorHAnsi"/>
          <w:sz w:val="24"/>
          <w:szCs w:val="24"/>
        </w:rPr>
        <w:t xml:space="preserve">C22062138062  від 22.06.2021, </w:t>
      </w:r>
      <w:r w:rsidRPr="0094158F">
        <w:rPr>
          <w:rFonts w:eastAsia="Calibri" w:cstheme="minorHAnsi"/>
          <w:sz w:val="24"/>
          <w:szCs w:val="24"/>
        </w:rPr>
        <w:t xml:space="preserve">з метою приєднання належних Вам електроустановок індивідуального житлового будинку до електричних мереж  між Вами та Компанією було укладено і діє Типовий договір про стандартне приєднання до електричних мереж системи розподілу  (далі - Договір), невід'ємними додатками до якого є Технічні умови стандартного приєднання </w:t>
      </w:r>
      <w:r w:rsidR="0094158F" w:rsidRPr="001C65B4">
        <w:rPr>
          <w:rFonts w:eastAsia="Calibri" w:cstheme="minorHAnsi"/>
          <w:sz w:val="24"/>
          <w:szCs w:val="24"/>
        </w:rPr>
        <w:t xml:space="preserve">№ </w:t>
      </w:r>
      <w:r w:rsidR="001C65B4" w:rsidRPr="001C65B4">
        <w:rPr>
          <w:rFonts w:eastAsia="Calibri" w:cstheme="minorHAnsi"/>
          <w:sz w:val="24"/>
          <w:szCs w:val="24"/>
        </w:rPr>
        <w:t xml:space="preserve">ТУ 001442 010721 1 10 14 1 000000 1 від </w:t>
      </w:r>
      <w:r w:rsidR="001C65B4">
        <w:rPr>
          <w:rFonts w:eastAsia="Calibri" w:cstheme="minorHAnsi"/>
          <w:sz w:val="24"/>
          <w:szCs w:val="24"/>
        </w:rPr>
        <w:t>01.07.2021.</w:t>
      </w:r>
    </w:p>
    <w:p w14:paraId="30DB54CC" w14:textId="77FA8B7F" w:rsidR="005E0D03" w:rsidRPr="0094158F" w:rsidRDefault="00210908" w:rsidP="00C7251A">
      <w:pPr>
        <w:tabs>
          <w:tab w:val="left" w:pos="426"/>
        </w:tabs>
        <w:spacing w:after="0" w:line="240" w:lineRule="auto"/>
        <w:ind w:right="-8" w:firstLine="709"/>
        <w:jc w:val="both"/>
        <w:rPr>
          <w:rFonts w:eastAsia="Calibri" w:cstheme="minorHAnsi"/>
          <w:sz w:val="24"/>
          <w:szCs w:val="24"/>
        </w:rPr>
      </w:pPr>
      <w:r w:rsidRPr="0094158F">
        <w:rPr>
          <w:rFonts w:eastAsia="Calibri" w:cstheme="minorHAnsi"/>
          <w:sz w:val="24"/>
          <w:szCs w:val="24"/>
        </w:rPr>
        <w:t xml:space="preserve">В свою чергу, Компанією було розроблено індивідуальну </w:t>
      </w:r>
      <w:proofErr w:type="spellStart"/>
      <w:r w:rsidRPr="0094158F">
        <w:rPr>
          <w:rFonts w:eastAsia="Calibri" w:cstheme="minorHAnsi"/>
          <w:sz w:val="24"/>
          <w:szCs w:val="24"/>
        </w:rPr>
        <w:t>проєктну</w:t>
      </w:r>
      <w:proofErr w:type="spellEnd"/>
      <w:r w:rsidRPr="0094158F">
        <w:rPr>
          <w:rFonts w:eastAsia="Calibri" w:cstheme="minorHAnsi"/>
          <w:sz w:val="24"/>
          <w:szCs w:val="24"/>
        </w:rPr>
        <w:t xml:space="preserve"> документацію на зовнішнє електропостачання індив</w:t>
      </w:r>
      <w:r w:rsidR="00A43CDB" w:rsidRPr="0094158F">
        <w:rPr>
          <w:rFonts w:eastAsia="Calibri" w:cstheme="minorHAnsi"/>
          <w:sz w:val="24"/>
          <w:szCs w:val="24"/>
        </w:rPr>
        <w:t>ідуального житлового будинку та</w:t>
      </w:r>
      <w:r w:rsidR="00A841A0" w:rsidRPr="0094158F">
        <w:rPr>
          <w:rFonts w:eastAsia="Calibri" w:cstheme="minorHAnsi"/>
          <w:sz w:val="24"/>
          <w:szCs w:val="24"/>
        </w:rPr>
        <w:t xml:space="preserve"> виконано комплекс будівельно-монтажних робіт.</w:t>
      </w:r>
    </w:p>
    <w:p w14:paraId="6C1E988B" w14:textId="0A1E6BDB" w:rsidR="003F0384" w:rsidRPr="0094158F" w:rsidRDefault="003F0384" w:rsidP="003F0384">
      <w:pPr>
        <w:spacing w:after="0" w:line="240" w:lineRule="auto"/>
        <w:ind w:right="-8" w:firstLine="567"/>
        <w:jc w:val="both"/>
        <w:rPr>
          <w:rFonts w:eastAsia="Calibri" w:cstheme="minorHAnsi"/>
          <w:sz w:val="24"/>
          <w:szCs w:val="24"/>
        </w:rPr>
      </w:pPr>
      <w:r w:rsidRPr="0094158F">
        <w:rPr>
          <w:rFonts w:eastAsia="Calibri" w:cstheme="minorHAnsi"/>
          <w:sz w:val="24"/>
          <w:szCs w:val="24"/>
        </w:rPr>
        <w:t>Станом на сьогодні Компанією виконані всі зобов’язання згідно Договору про стандартне приєднання до електричних мереж системи розподілу.</w:t>
      </w:r>
    </w:p>
    <w:p w14:paraId="6950EF1F" w14:textId="73390D6B" w:rsidR="00210908" w:rsidRPr="0094158F" w:rsidRDefault="00210908" w:rsidP="00C7251A">
      <w:pPr>
        <w:tabs>
          <w:tab w:val="left" w:pos="426"/>
        </w:tabs>
        <w:spacing w:after="0" w:line="240" w:lineRule="auto"/>
        <w:ind w:right="-8" w:firstLine="709"/>
        <w:jc w:val="both"/>
        <w:rPr>
          <w:rFonts w:eastAsia="Calibri" w:cstheme="minorHAnsi"/>
          <w:sz w:val="24"/>
          <w:szCs w:val="24"/>
        </w:rPr>
      </w:pPr>
      <w:r w:rsidRPr="0094158F">
        <w:rPr>
          <w:rFonts w:eastAsia="Calibri" w:cstheme="minorHAnsi"/>
          <w:sz w:val="24"/>
          <w:szCs w:val="24"/>
        </w:rPr>
        <w:t>Інформуємо Вас, що затримка у наданні послуги з приєднання до електричних мереж системи розподілу зумовлена форс-мажорними обставинами, не залежними від Компанії, а саме: згідно з Законом України № 530-IX від 17.03.2020 «Про внесення змін до деяких законодавчих актів України, спрямованих на запобіган</w:t>
      </w:r>
      <w:r w:rsidR="004A1150" w:rsidRPr="0094158F">
        <w:rPr>
          <w:rFonts w:eastAsia="Calibri" w:cstheme="minorHAnsi"/>
          <w:sz w:val="24"/>
          <w:szCs w:val="24"/>
        </w:rPr>
        <w:t xml:space="preserve">ня виникненню і поширенню </w:t>
      </w:r>
      <w:proofErr w:type="spellStart"/>
      <w:r w:rsidR="004A1150" w:rsidRPr="0094158F">
        <w:rPr>
          <w:rFonts w:eastAsia="Calibri" w:cstheme="minorHAnsi"/>
          <w:sz w:val="24"/>
          <w:szCs w:val="24"/>
        </w:rPr>
        <w:t>корона</w:t>
      </w:r>
      <w:r w:rsidRPr="0094158F">
        <w:rPr>
          <w:rFonts w:eastAsia="Calibri" w:cstheme="minorHAnsi"/>
          <w:sz w:val="24"/>
          <w:szCs w:val="24"/>
        </w:rPr>
        <w:t>вірусної</w:t>
      </w:r>
      <w:proofErr w:type="spellEnd"/>
      <w:r w:rsidRPr="0094158F">
        <w:rPr>
          <w:rFonts w:eastAsia="Calibri" w:cstheme="minorHAnsi"/>
          <w:sz w:val="24"/>
          <w:szCs w:val="24"/>
        </w:rPr>
        <w:t xml:space="preserve"> хвороби (COVID-19)"», передбачено створення правової основи для оперативного здійснення державою комплексу невідкладних дій по </w:t>
      </w:r>
      <w:r w:rsidR="004A1150" w:rsidRPr="0094158F">
        <w:rPr>
          <w:rFonts w:eastAsia="Calibri" w:cstheme="minorHAnsi"/>
          <w:sz w:val="24"/>
          <w:szCs w:val="24"/>
        </w:rPr>
        <w:t xml:space="preserve">попередженню та лікуванню </w:t>
      </w:r>
      <w:proofErr w:type="spellStart"/>
      <w:r w:rsidR="004A1150" w:rsidRPr="0094158F">
        <w:rPr>
          <w:rFonts w:eastAsia="Calibri" w:cstheme="minorHAnsi"/>
          <w:sz w:val="24"/>
          <w:szCs w:val="24"/>
        </w:rPr>
        <w:t>корона</w:t>
      </w:r>
      <w:r w:rsidRPr="0094158F">
        <w:rPr>
          <w:rFonts w:eastAsia="Calibri" w:cstheme="minorHAnsi"/>
          <w:sz w:val="24"/>
          <w:szCs w:val="24"/>
        </w:rPr>
        <w:t>вірусної</w:t>
      </w:r>
      <w:proofErr w:type="spellEnd"/>
      <w:r w:rsidRPr="0094158F">
        <w:rPr>
          <w:rFonts w:eastAsia="Calibri" w:cstheme="minorHAnsi"/>
          <w:sz w:val="24"/>
          <w:szCs w:val="24"/>
        </w:rPr>
        <w:t xml:space="preserve"> хвороби (COVID-19), зокрема: </w:t>
      </w:r>
    </w:p>
    <w:p w14:paraId="69CB0164" w14:textId="77777777" w:rsidR="00464F6B" w:rsidRPr="0094158F" w:rsidRDefault="00210908" w:rsidP="00464F6B">
      <w:pPr>
        <w:tabs>
          <w:tab w:val="left" w:pos="426"/>
        </w:tabs>
        <w:spacing w:after="0" w:line="240" w:lineRule="auto"/>
        <w:ind w:right="-8" w:firstLine="709"/>
        <w:jc w:val="both"/>
        <w:rPr>
          <w:rFonts w:eastAsia="Calibri" w:cstheme="minorHAnsi"/>
          <w:sz w:val="24"/>
          <w:szCs w:val="24"/>
        </w:rPr>
      </w:pPr>
      <w:r w:rsidRPr="0094158F">
        <w:rPr>
          <w:rFonts w:eastAsia="Calibri" w:cstheme="minorHAnsi"/>
          <w:sz w:val="24"/>
          <w:szCs w:val="24"/>
        </w:rPr>
        <w:t>- комплекс правових норм, направлених на захист прав фізичних та юридичних осіб під час карантину та обмежуючих дій, пов</w:t>
      </w:r>
      <w:r w:rsidR="004A1150" w:rsidRPr="0094158F">
        <w:rPr>
          <w:rFonts w:eastAsia="Calibri" w:cstheme="minorHAnsi"/>
          <w:sz w:val="24"/>
          <w:szCs w:val="24"/>
        </w:rPr>
        <w:t xml:space="preserve">’язаних з розповсюдженням </w:t>
      </w:r>
      <w:proofErr w:type="spellStart"/>
      <w:r w:rsidR="004A1150" w:rsidRPr="0094158F">
        <w:rPr>
          <w:rFonts w:eastAsia="Calibri" w:cstheme="minorHAnsi"/>
          <w:sz w:val="24"/>
          <w:szCs w:val="24"/>
        </w:rPr>
        <w:t>корона</w:t>
      </w:r>
      <w:r w:rsidRPr="0094158F">
        <w:rPr>
          <w:rFonts w:eastAsia="Calibri" w:cstheme="minorHAnsi"/>
          <w:sz w:val="24"/>
          <w:szCs w:val="24"/>
        </w:rPr>
        <w:t>вірусної</w:t>
      </w:r>
      <w:proofErr w:type="spellEnd"/>
      <w:r w:rsidRPr="0094158F">
        <w:rPr>
          <w:rFonts w:eastAsia="Calibri" w:cstheme="minorHAnsi"/>
          <w:sz w:val="24"/>
          <w:szCs w:val="24"/>
        </w:rPr>
        <w:t xml:space="preserve"> хвороби (COVID-19), а саме:</w:t>
      </w:r>
    </w:p>
    <w:p w14:paraId="4FCDCCDE" w14:textId="3A58553E" w:rsidR="00210908" w:rsidRPr="0094158F" w:rsidRDefault="00C7251A" w:rsidP="00464F6B">
      <w:pPr>
        <w:tabs>
          <w:tab w:val="left" w:pos="426"/>
        </w:tabs>
        <w:spacing w:after="0" w:line="240" w:lineRule="auto"/>
        <w:ind w:right="-8" w:firstLine="709"/>
        <w:jc w:val="both"/>
        <w:rPr>
          <w:rFonts w:eastAsia="Calibri" w:cstheme="minorHAnsi"/>
          <w:sz w:val="24"/>
          <w:szCs w:val="24"/>
        </w:rPr>
      </w:pPr>
      <w:r w:rsidRPr="0094158F">
        <w:rPr>
          <w:rFonts w:eastAsia="Calibri" w:cstheme="minorHAnsi"/>
          <w:sz w:val="24"/>
          <w:szCs w:val="24"/>
        </w:rPr>
        <w:t xml:space="preserve">- </w:t>
      </w:r>
      <w:r w:rsidR="00210908" w:rsidRPr="0094158F">
        <w:rPr>
          <w:rFonts w:eastAsia="Calibri" w:cstheme="minorHAnsi"/>
          <w:sz w:val="24"/>
          <w:szCs w:val="24"/>
        </w:rPr>
        <w:t>надання прав власникам змінювати режим роботи органів, організацій, підприємств, організацій, зокрема, прийому та обслуговування фізичних та юридичних осіб з обов’язковим інформуванням  через веб-сайти та інші засоби комунікації;</w:t>
      </w:r>
    </w:p>
    <w:p w14:paraId="46C079C5" w14:textId="77777777" w:rsidR="001C65B4" w:rsidRDefault="001C65B4" w:rsidP="00C7251A">
      <w:pPr>
        <w:tabs>
          <w:tab w:val="left" w:pos="426"/>
        </w:tabs>
        <w:spacing w:after="0" w:line="240" w:lineRule="auto"/>
        <w:ind w:right="-8" w:firstLine="709"/>
        <w:jc w:val="both"/>
        <w:rPr>
          <w:rFonts w:eastAsia="Calibri" w:cstheme="minorHAnsi"/>
          <w:sz w:val="24"/>
          <w:szCs w:val="24"/>
        </w:rPr>
      </w:pPr>
    </w:p>
    <w:p w14:paraId="33B82CCE" w14:textId="77777777" w:rsidR="001C65B4" w:rsidRDefault="001C65B4" w:rsidP="00C7251A">
      <w:pPr>
        <w:tabs>
          <w:tab w:val="left" w:pos="426"/>
        </w:tabs>
        <w:spacing w:after="0" w:line="240" w:lineRule="auto"/>
        <w:ind w:right="-8" w:firstLine="709"/>
        <w:jc w:val="both"/>
        <w:rPr>
          <w:rFonts w:eastAsia="Calibri" w:cstheme="minorHAnsi"/>
          <w:sz w:val="24"/>
          <w:szCs w:val="24"/>
        </w:rPr>
      </w:pPr>
    </w:p>
    <w:p w14:paraId="5CBA61B0" w14:textId="77777777" w:rsidR="001C65B4" w:rsidRDefault="001C65B4" w:rsidP="00C7251A">
      <w:pPr>
        <w:tabs>
          <w:tab w:val="left" w:pos="426"/>
        </w:tabs>
        <w:spacing w:after="0" w:line="240" w:lineRule="auto"/>
        <w:ind w:right="-8" w:firstLine="709"/>
        <w:jc w:val="both"/>
        <w:rPr>
          <w:rFonts w:eastAsia="Calibri" w:cstheme="minorHAnsi"/>
          <w:sz w:val="24"/>
          <w:szCs w:val="24"/>
        </w:rPr>
      </w:pPr>
    </w:p>
    <w:p w14:paraId="111E6A1E" w14:textId="77777777" w:rsidR="001C65B4" w:rsidRDefault="001C65B4" w:rsidP="00C7251A">
      <w:pPr>
        <w:tabs>
          <w:tab w:val="left" w:pos="426"/>
        </w:tabs>
        <w:spacing w:after="0" w:line="240" w:lineRule="auto"/>
        <w:ind w:right="-8" w:firstLine="709"/>
        <w:jc w:val="both"/>
        <w:rPr>
          <w:rFonts w:eastAsia="Calibri" w:cstheme="minorHAnsi"/>
          <w:sz w:val="24"/>
          <w:szCs w:val="24"/>
        </w:rPr>
      </w:pPr>
    </w:p>
    <w:p w14:paraId="10AAC349" w14:textId="7542720E" w:rsidR="00C7251A" w:rsidRPr="0094158F" w:rsidRDefault="00210908" w:rsidP="00C7251A">
      <w:pPr>
        <w:tabs>
          <w:tab w:val="left" w:pos="426"/>
        </w:tabs>
        <w:spacing w:after="0" w:line="240" w:lineRule="auto"/>
        <w:ind w:right="-8" w:firstLine="709"/>
        <w:jc w:val="both"/>
        <w:rPr>
          <w:rFonts w:eastAsia="Calibri" w:cstheme="minorHAnsi"/>
          <w:sz w:val="24"/>
          <w:szCs w:val="24"/>
        </w:rPr>
      </w:pPr>
      <w:r w:rsidRPr="0094158F">
        <w:rPr>
          <w:rFonts w:eastAsia="Calibri" w:cstheme="minorHAnsi"/>
          <w:sz w:val="24"/>
          <w:szCs w:val="24"/>
        </w:rPr>
        <w:t>- віднесення юридичного факту  введення карантину до фарс-мажорних обставин;</w:t>
      </w:r>
    </w:p>
    <w:p w14:paraId="22E9B807" w14:textId="3780841C" w:rsidR="00A60965" w:rsidRPr="0094158F" w:rsidRDefault="00210908" w:rsidP="00C7251A">
      <w:pPr>
        <w:tabs>
          <w:tab w:val="left" w:pos="426"/>
        </w:tabs>
        <w:spacing w:after="0" w:line="240" w:lineRule="auto"/>
        <w:ind w:right="-8" w:firstLine="709"/>
        <w:jc w:val="both"/>
        <w:rPr>
          <w:rFonts w:eastAsia="Calibri" w:cstheme="minorHAnsi"/>
          <w:sz w:val="24"/>
          <w:szCs w:val="24"/>
        </w:rPr>
      </w:pPr>
      <w:r w:rsidRPr="0094158F">
        <w:rPr>
          <w:rFonts w:eastAsia="Calibri" w:cstheme="minorHAnsi"/>
          <w:sz w:val="24"/>
          <w:szCs w:val="24"/>
        </w:rPr>
        <w:t>- продовження термінів отримання та надання адміністративних та інших послуг.</w:t>
      </w:r>
    </w:p>
    <w:p w14:paraId="7B45ACFF" w14:textId="62A75D52" w:rsidR="005E0D03" w:rsidRPr="0094158F" w:rsidRDefault="00210908" w:rsidP="005E0D03">
      <w:pPr>
        <w:tabs>
          <w:tab w:val="left" w:pos="426"/>
        </w:tabs>
        <w:spacing w:after="0" w:line="240" w:lineRule="auto"/>
        <w:ind w:right="-8" w:firstLine="709"/>
        <w:jc w:val="both"/>
        <w:rPr>
          <w:rFonts w:eastAsia="Calibri" w:cstheme="minorHAnsi"/>
          <w:sz w:val="24"/>
          <w:szCs w:val="24"/>
        </w:rPr>
      </w:pPr>
      <w:r w:rsidRPr="0094158F">
        <w:rPr>
          <w:rFonts w:eastAsia="Calibri" w:cstheme="minorHAnsi"/>
          <w:sz w:val="24"/>
          <w:szCs w:val="24"/>
        </w:rPr>
        <w:t xml:space="preserve">Також даний комплекс заходів значно впливає на швидкість виконання деяких видів робіт, погодження проектної документації з органами місцевого самоврядування, збільшення термінів тендерних </w:t>
      </w:r>
      <w:proofErr w:type="spellStart"/>
      <w:r w:rsidRPr="0094158F">
        <w:rPr>
          <w:rFonts w:eastAsia="Calibri" w:cstheme="minorHAnsi"/>
          <w:sz w:val="24"/>
          <w:szCs w:val="24"/>
        </w:rPr>
        <w:t>закупівель</w:t>
      </w:r>
      <w:proofErr w:type="spellEnd"/>
      <w:r w:rsidRPr="0094158F">
        <w:rPr>
          <w:rFonts w:eastAsia="Calibri" w:cstheme="minorHAnsi"/>
          <w:sz w:val="24"/>
          <w:szCs w:val="24"/>
        </w:rPr>
        <w:t xml:space="preserve"> та виконання будівельно-монтажних  робіт.</w:t>
      </w:r>
    </w:p>
    <w:p w14:paraId="6A00D918" w14:textId="2181592D" w:rsidR="005E0D03" w:rsidRPr="0094158F" w:rsidRDefault="005E0D03" w:rsidP="005E0D03">
      <w:pPr>
        <w:tabs>
          <w:tab w:val="left" w:pos="426"/>
        </w:tabs>
        <w:spacing w:after="0" w:line="240" w:lineRule="auto"/>
        <w:ind w:right="-8" w:firstLine="709"/>
        <w:jc w:val="both"/>
        <w:rPr>
          <w:rFonts w:cstheme="minorHAnsi"/>
          <w:sz w:val="24"/>
          <w:szCs w:val="24"/>
        </w:rPr>
      </w:pPr>
      <w:r w:rsidRPr="0094158F">
        <w:rPr>
          <w:rFonts w:cstheme="minorHAnsi"/>
          <w:sz w:val="24"/>
          <w:szCs w:val="24"/>
        </w:rPr>
        <w:t xml:space="preserve">Компанія приносить Вам вибачення за вимушену затримку, щодо реалізації Договору та просить з розумінням поставитись до ситуації. В умовах пандемії, всі заплановані роботи Компанія коригує у відповідності до обставин, які складаються. </w:t>
      </w:r>
    </w:p>
    <w:p w14:paraId="7A46D8E1" w14:textId="63A75675" w:rsidR="003F0384" w:rsidRPr="0094158F" w:rsidRDefault="003F0384" w:rsidP="003F0384">
      <w:pPr>
        <w:tabs>
          <w:tab w:val="left" w:pos="426"/>
        </w:tabs>
        <w:spacing w:after="0" w:line="240" w:lineRule="auto"/>
        <w:ind w:right="-8" w:firstLine="709"/>
        <w:jc w:val="both"/>
        <w:rPr>
          <w:rFonts w:cstheme="minorHAnsi"/>
          <w:sz w:val="24"/>
          <w:szCs w:val="24"/>
        </w:rPr>
      </w:pPr>
      <w:r w:rsidRPr="0094158F">
        <w:rPr>
          <w:rFonts w:cstheme="minorHAnsi"/>
          <w:sz w:val="24"/>
          <w:szCs w:val="24"/>
        </w:rPr>
        <w:t>Таким чином, Компанія не вбачає за можливе задоволення Вашої заяви щодо відшкодування коштів та сплати пені за порушення строків надання послуги з приєднання, так як послуга з приєднання Компанією Вам була надана у повному обсязі згідно з умовами Договору.</w:t>
      </w:r>
    </w:p>
    <w:p w14:paraId="421C328C" w14:textId="77777777" w:rsidR="0094158F" w:rsidRPr="0094158F" w:rsidRDefault="0094158F" w:rsidP="0094158F">
      <w:pPr>
        <w:spacing w:after="0" w:line="240" w:lineRule="auto"/>
        <w:ind w:firstLine="709"/>
        <w:jc w:val="both"/>
        <w:rPr>
          <w:rFonts w:ascii="Calibri" w:eastAsia="MS Minngs" w:hAnsi="Calibri" w:cs="Calibri"/>
          <w:bCs/>
          <w:sz w:val="24"/>
          <w:szCs w:val="24"/>
          <w:lang w:eastAsia="ru-RU"/>
        </w:rPr>
      </w:pPr>
      <w:r w:rsidRPr="0094158F">
        <w:rPr>
          <w:rFonts w:ascii="Calibri" w:eastAsia="MS Minngs" w:hAnsi="Calibri" w:cs="Calibri"/>
          <w:bCs/>
          <w:sz w:val="24"/>
          <w:szCs w:val="24"/>
          <w:lang w:eastAsia="ru-RU"/>
        </w:rPr>
        <w:t xml:space="preserve">Зазначаємо також, що фахівці Компанії готові приймати звернення та  відповідати на  всі запитання клієнтів через дистанційні канали обслуговування: </w:t>
      </w:r>
      <w:hyperlink r:id="rId7" w:history="1">
        <w:r w:rsidRPr="0094158F">
          <w:rPr>
            <w:rFonts w:ascii="Calibri" w:eastAsia="MS Minngs" w:hAnsi="Calibri" w:cs="Calibri"/>
            <w:bCs/>
            <w:sz w:val="24"/>
            <w:szCs w:val="24"/>
            <w:lang w:eastAsia="ru-RU"/>
          </w:rPr>
          <w:t>сайт Компанії</w:t>
        </w:r>
      </w:hyperlink>
      <w:r w:rsidRPr="0094158F">
        <w:rPr>
          <w:rFonts w:ascii="Calibri" w:eastAsia="MS Minngs" w:hAnsi="Calibri" w:cs="Calibri"/>
          <w:bCs/>
          <w:sz w:val="24"/>
          <w:szCs w:val="24"/>
          <w:lang w:eastAsia="ru-RU"/>
        </w:rPr>
        <w:t xml:space="preserve">, </w:t>
      </w:r>
      <w:hyperlink r:id="rId8" w:history="1">
        <w:r w:rsidRPr="0094158F">
          <w:rPr>
            <w:rFonts w:ascii="Calibri" w:eastAsia="MS Minngs" w:hAnsi="Calibri" w:cs="Calibri"/>
            <w:bCs/>
            <w:sz w:val="24"/>
            <w:szCs w:val="24"/>
            <w:lang w:eastAsia="ru-RU"/>
          </w:rPr>
          <w:t>соціальні мережі</w:t>
        </w:r>
      </w:hyperlink>
      <w:r w:rsidRPr="0094158F">
        <w:rPr>
          <w:rFonts w:ascii="Calibri" w:eastAsia="MS Minngs" w:hAnsi="Calibri" w:cs="Calibri"/>
          <w:bCs/>
          <w:sz w:val="24"/>
          <w:szCs w:val="24"/>
          <w:lang w:eastAsia="ru-RU"/>
        </w:rPr>
        <w:t xml:space="preserve">, </w:t>
      </w:r>
      <w:proofErr w:type="spellStart"/>
      <w:r w:rsidRPr="0094158F">
        <w:rPr>
          <w:rFonts w:ascii="Calibri" w:eastAsia="MS Minngs" w:hAnsi="Calibri" w:cs="Calibri"/>
          <w:bCs/>
          <w:sz w:val="24"/>
          <w:szCs w:val="24"/>
          <w:lang w:eastAsia="ru-RU"/>
        </w:rPr>
        <w:t>кол</w:t>
      </w:r>
      <w:proofErr w:type="spellEnd"/>
      <w:r w:rsidRPr="0094158F">
        <w:rPr>
          <w:rFonts w:ascii="Calibri" w:eastAsia="MS Minngs" w:hAnsi="Calibri" w:cs="Calibri"/>
          <w:bCs/>
          <w:sz w:val="24"/>
          <w:szCs w:val="24"/>
          <w:lang w:eastAsia="ru-RU"/>
        </w:rPr>
        <w:t>-центр, чат-боти в </w:t>
      </w:r>
      <w:proofErr w:type="spellStart"/>
      <w:r w:rsidRPr="0094158F">
        <w:rPr>
          <w:rFonts w:ascii="Calibri" w:eastAsia="MS Minngs" w:hAnsi="Calibri" w:cs="Calibri"/>
          <w:bCs/>
          <w:sz w:val="24"/>
          <w:szCs w:val="24"/>
          <w:lang w:eastAsia="ru-RU"/>
        </w:rPr>
        <w:t>Telegram</w:t>
      </w:r>
      <w:proofErr w:type="spellEnd"/>
      <w:r w:rsidRPr="0094158F">
        <w:rPr>
          <w:rFonts w:ascii="Calibri" w:eastAsia="MS Minngs" w:hAnsi="Calibri" w:cs="Calibri"/>
          <w:bCs/>
          <w:sz w:val="24"/>
          <w:szCs w:val="24"/>
          <w:lang w:eastAsia="ru-RU"/>
        </w:rPr>
        <w:t xml:space="preserve"> та </w:t>
      </w:r>
      <w:proofErr w:type="spellStart"/>
      <w:r w:rsidRPr="0094158F">
        <w:rPr>
          <w:rFonts w:ascii="Calibri" w:eastAsia="MS Minngs" w:hAnsi="Calibri" w:cs="Calibri"/>
          <w:bCs/>
          <w:sz w:val="24"/>
          <w:szCs w:val="24"/>
          <w:lang w:eastAsia="ru-RU"/>
        </w:rPr>
        <w:t>Viber</w:t>
      </w:r>
      <w:proofErr w:type="spellEnd"/>
      <w:r w:rsidRPr="0094158F">
        <w:rPr>
          <w:rFonts w:ascii="Calibri" w:eastAsia="MS Minngs" w:hAnsi="Calibri" w:cs="Calibri"/>
          <w:bCs/>
          <w:sz w:val="24"/>
          <w:szCs w:val="24"/>
          <w:lang w:eastAsia="ru-RU"/>
        </w:rPr>
        <w:t xml:space="preserve">, які можна знайти за  назвою «ДТЕК Київські регіональні електромережі». </w:t>
      </w:r>
    </w:p>
    <w:p w14:paraId="4ECBEA2B" w14:textId="77777777" w:rsidR="0094158F" w:rsidRPr="0094158F" w:rsidRDefault="0094158F" w:rsidP="0094158F">
      <w:pPr>
        <w:spacing w:after="0" w:line="240" w:lineRule="auto"/>
        <w:ind w:firstLine="709"/>
        <w:jc w:val="both"/>
        <w:rPr>
          <w:rFonts w:ascii="Calibri" w:eastAsia="MS Minngs" w:hAnsi="Calibri" w:cs="Calibri"/>
          <w:bCs/>
          <w:sz w:val="24"/>
          <w:szCs w:val="24"/>
          <w:lang w:eastAsia="ru-RU"/>
        </w:rPr>
      </w:pPr>
      <w:r w:rsidRPr="0094158F">
        <w:rPr>
          <w:rFonts w:ascii="Calibri" w:eastAsia="MS Minngs" w:hAnsi="Calibri" w:cs="Calibri"/>
          <w:bCs/>
          <w:sz w:val="24"/>
          <w:szCs w:val="24"/>
          <w:lang w:eastAsia="ru-RU"/>
        </w:rPr>
        <w:t xml:space="preserve">Окрім того, наші клієнти мають можливість написати листа на електронну пошту – </w:t>
      </w:r>
      <w:hyperlink r:id="rId9" w:history="1">
        <w:r w:rsidRPr="0094158F">
          <w:rPr>
            <w:rFonts w:ascii="Calibri" w:eastAsia="MS Minngs" w:hAnsi="Calibri" w:cs="Calibri"/>
            <w:bCs/>
            <w:sz w:val="24"/>
            <w:szCs w:val="24"/>
            <w:lang w:eastAsia="ru-RU"/>
          </w:rPr>
          <w:t>info.koe@koe.vsei.ua</w:t>
        </w:r>
      </w:hyperlink>
      <w:r w:rsidRPr="0094158F">
        <w:rPr>
          <w:rFonts w:ascii="Calibri" w:eastAsia="MS Minngs" w:hAnsi="Calibri" w:cs="Calibri"/>
          <w:bCs/>
          <w:sz w:val="24"/>
          <w:szCs w:val="24"/>
          <w:lang w:eastAsia="ru-RU"/>
        </w:rPr>
        <w:t>, зазначивши своє питання або проблему з електрозабезпеченням.</w:t>
      </w:r>
    </w:p>
    <w:p w14:paraId="34F74136" w14:textId="77777777" w:rsidR="00A841A0" w:rsidRPr="0094158F" w:rsidRDefault="00A841A0" w:rsidP="004A1150">
      <w:pPr>
        <w:tabs>
          <w:tab w:val="left" w:pos="426"/>
        </w:tabs>
        <w:spacing w:after="0" w:line="240" w:lineRule="auto"/>
        <w:ind w:right="-8"/>
        <w:jc w:val="both"/>
        <w:rPr>
          <w:rFonts w:eastAsia="Calibri" w:cstheme="minorHAnsi"/>
          <w:sz w:val="24"/>
          <w:szCs w:val="24"/>
        </w:rPr>
      </w:pPr>
    </w:p>
    <w:p w14:paraId="0C8D7A87" w14:textId="77777777" w:rsidR="00A60965" w:rsidRPr="0094158F" w:rsidRDefault="00A60965" w:rsidP="004A1150">
      <w:pPr>
        <w:tabs>
          <w:tab w:val="left" w:pos="426"/>
        </w:tabs>
        <w:spacing w:after="0" w:line="240" w:lineRule="auto"/>
        <w:ind w:right="-8"/>
        <w:jc w:val="both"/>
        <w:rPr>
          <w:rFonts w:eastAsia="Calibri" w:cstheme="minorHAnsi"/>
          <w:sz w:val="24"/>
          <w:szCs w:val="24"/>
        </w:rPr>
      </w:pPr>
    </w:p>
    <w:p w14:paraId="0D4A6EEF" w14:textId="77777777" w:rsidR="0094158F" w:rsidRPr="0094158F" w:rsidRDefault="0094158F" w:rsidP="0094158F">
      <w:pPr>
        <w:tabs>
          <w:tab w:val="left" w:pos="2700"/>
        </w:tabs>
        <w:spacing w:after="0" w:line="240" w:lineRule="auto"/>
        <w:rPr>
          <w:rFonts w:eastAsia="MS Minngs" w:cstheme="minorHAnsi"/>
          <w:b/>
          <w:sz w:val="24"/>
          <w:szCs w:val="24"/>
          <w:lang w:eastAsia="ru-RU"/>
        </w:rPr>
      </w:pPr>
      <w:r w:rsidRPr="0094158F">
        <w:rPr>
          <w:rFonts w:eastAsia="MS Minngs" w:cstheme="minorHAnsi"/>
          <w:b/>
          <w:sz w:val="24"/>
          <w:szCs w:val="24"/>
          <w:lang w:eastAsia="ru-RU"/>
        </w:rPr>
        <w:t xml:space="preserve">З повагою,     </w:t>
      </w:r>
    </w:p>
    <w:p w14:paraId="7B8E8935" w14:textId="77777777" w:rsidR="0094158F" w:rsidRPr="0094158F" w:rsidRDefault="0094158F" w:rsidP="0094158F">
      <w:pPr>
        <w:tabs>
          <w:tab w:val="left" w:pos="2700"/>
        </w:tabs>
        <w:spacing w:after="0" w:line="240" w:lineRule="auto"/>
        <w:rPr>
          <w:rFonts w:eastAsia="MS Minngs" w:cstheme="minorHAnsi"/>
          <w:b/>
          <w:sz w:val="24"/>
          <w:szCs w:val="24"/>
          <w:lang w:eastAsia="ru-RU"/>
        </w:rPr>
      </w:pPr>
      <w:r w:rsidRPr="0094158F">
        <w:rPr>
          <w:rFonts w:eastAsia="MS Minngs" w:cstheme="minorHAnsi"/>
          <w:b/>
          <w:sz w:val="24"/>
          <w:szCs w:val="24"/>
          <w:lang w:eastAsia="ru-RU"/>
        </w:rPr>
        <w:t>Інформаційно-консультаційний центр</w:t>
      </w:r>
    </w:p>
    <w:p w14:paraId="2632B3E9" w14:textId="77777777" w:rsidR="0094158F" w:rsidRPr="0094158F" w:rsidRDefault="0094158F" w:rsidP="0094158F">
      <w:pPr>
        <w:spacing w:line="480" w:lineRule="auto"/>
        <w:rPr>
          <w:rFonts w:cstheme="minorHAnsi"/>
          <w:sz w:val="24"/>
          <w:szCs w:val="24"/>
        </w:rPr>
      </w:pPr>
      <w:r w:rsidRPr="0094158F">
        <w:rPr>
          <w:rFonts w:eastAsia="MS Minngs" w:cstheme="minorHAnsi"/>
          <w:b/>
          <w:sz w:val="24"/>
          <w:szCs w:val="24"/>
          <w:lang w:eastAsia="ru-RU"/>
        </w:rPr>
        <w:t>ПрАТ «ДТЕК КИЇВСЬКІ РЕГІОНАЛЬНІ ЕЛЕКТРОМЕРЕЖІ»</w:t>
      </w:r>
      <w:r w:rsidRPr="0094158F">
        <w:rPr>
          <w:rFonts w:eastAsia="MS Minngs" w:cstheme="minorHAnsi"/>
          <w:b/>
          <w:sz w:val="24"/>
          <w:szCs w:val="24"/>
          <w:lang w:eastAsia="ru-RU"/>
        </w:rPr>
        <w:tab/>
      </w:r>
    </w:p>
    <w:p w14:paraId="022CBCA7" w14:textId="77777777" w:rsidR="0094158F" w:rsidRDefault="0094158F" w:rsidP="0094158F">
      <w:pPr>
        <w:spacing w:after="0" w:line="240" w:lineRule="auto"/>
        <w:ind w:right="-8"/>
        <w:jc w:val="both"/>
        <w:rPr>
          <w:rFonts w:cstheme="minorHAnsi"/>
          <w:sz w:val="16"/>
          <w:szCs w:val="16"/>
        </w:rPr>
      </w:pPr>
    </w:p>
    <w:p w14:paraId="094DFF54" w14:textId="77777777" w:rsidR="0094158F" w:rsidRPr="00BF2D95" w:rsidRDefault="0094158F" w:rsidP="0094158F">
      <w:pPr>
        <w:spacing w:after="0" w:line="240" w:lineRule="auto"/>
        <w:ind w:right="-8"/>
        <w:jc w:val="both"/>
        <w:rPr>
          <w:rFonts w:cstheme="minorHAnsi"/>
          <w:sz w:val="16"/>
          <w:szCs w:val="16"/>
        </w:rPr>
      </w:pPr>
      <w:r w:rsidRPr="00F31273">
        <w:rPr>
          <w:rFonts w:cstheme="minorHAnsi"/>
          <w:sz w:val="16"/>
          <w:szCs w:val="16"/>
        </w:rPr>
        <w:t>Підготувал</w:t>
      </w:r>
      <w:r>
        <w:rPr>
          <w:rFonts w:cstheme="minorHAnsi"/>
          <w:sz w:val="16"/>
          <w:szCs w:val="16"/>
        </w:rPr>
        <w:t xml:space="preserve">а: Віценко Г.С., </w:t>
      </w:r>
      <w:r w:rsidRPr="00F634B7">
        <w:rPr>
          <w:rFonts w:cstheme="minorHAnsi"/>
          <w:sz w:val="16"/>
          <w:szCs w:val="16"/>
          <w:lang w:val="ru-RU"/>
        </w:rPr>
        <w:t xml:space="preserve">тел. </w:t>
      </w:r>
      <w:r w:rsidRPr="00B449FF">
        <w:rPr>
          <w:rFonts w:cstheme="minorHAnsi"/>
          <w:sz w:val="16"/>
          <w:szCs w:val="16"/>
        </w:rPr>
        <w:t>(044) 459-07-40</w:t>
      </w:r>
    </w:p>
    <w:p w14:paraId="1048F6E3" w14:textId="77777777" w:rsidR="0094158F" w:rsidRPr="003731A2" w:rsidRDefault="0094158F" w:rsidP="0094158F">
      <w:pPr>
        <w:spacing w:after="0" w:line="240" w:lineRule="auto"/>
        <w:jc w:val="both"/>
        <w:rPr>
          <w:rFonts w:eastAsia="MS Minngs" w:cstheme="minorHAnsi"/>
          <w:bCs/>
          <w:lang w:eastAsia="ru-RU"/>
        </w:rPr>
      </w:pPr>
    </w:p>
    <w:p w14:paraId="3F4B3E35" w14:textId="4B516988" w:rsidR="005C3335" w:rsidRPr="00725172" w:rsidRDefault="005C3335" w:rsidP="0094158F">
      <w:pPr>
        <w:pStyle w:val="2"/>
        <w:spacing w:after="0" w:line="240" w:lineRule="auto"/>
        <w:ind w:right="-2"/>
        <w:jc w:val="both"/>
        <w:rPr>
          <w:rFonts w:asciiTheme="minorHAnsi" w:hAnsiTheme="minorHAnsi" w:cstheme="minorHAnsi"/>
          <w:sz w:val="16"/>
          <w:szCs w:val="16"/>
          <w:lang w:val="uk-UA"/>
        </w:rPr>
      </w:pPr>
    </w:p>
    <w:sectPr w:rsidR="005C3335" w:rsidRPr="00725172" w:rsidSect="006A6464">
      <w:headerReference w:type="default" r:id="rId10"/>
      <w:footerReference w:type="default" r:id="rId11"/>
      <w:headerReference w:type="first" r:id="rId12"/>
      <w:footerReference w:type="first" r:id="rId13"/>
      <w:pgSz w:w="11906" w:h="16838"/>
      <w:pgMar w:top="1134" w:right="567" w:bottom="1134" w:left="1701" w:header="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653A8AB" w14:textId="77777777" w:rsidR="00AD70C2" w:rsidRDefault="00AD70C2" w:rsidP="00802F4D">
      <w:pPr>
        <w:spacing w:after="0" w:line="240" w:lineRule="auto"/>
      </w:pPr>
      <w:r>
        <w:separator/>
      </w:r>
    </w:p>
  </w:endnote>
  <w:endnote w:type="continuationSeparator" w:id="0">
    <w:p w14:paraId="3C384152" w14:textId="77777777" w:rsidR="00AD70C2" w:rsidRDefault="00AD70C2" w:rsidP="00802F4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MS Minngs">
    <w:altName w:val="Arial Unicode MS"/>
    <w:panose1 w:val="00000000000000000000"/>
    <w:charset w:val="80"/>
    <w:family w:val="roman"/>
    <w:notTrueType/>
    <w:pitch w:val="fixed"/>
    <w:sig w:usb0="00000001" w:usb1="08070000" w:usb2="00000010" w:usb3="00000000" w:csb0="00020000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6DB1A4B" w14:textId="77777777" w:rsidR="009D0005" w:rsidRDefault="009D0005" w:rsidP="006A6464">
    <w:pPr>
      <w:pStyle w:val="a5"/>
      <w:tabs>
        <w:tab w:val="clear" w:pos="9639"/>
        <w:tab w:val="right" w:pos="10490"/>
      </w:tabs>
      <w:ind w:left="-1701" w:right="-1021"/>
      <w:rPr>
        <w:noProof/>
      </w:rPr>
    </w:pPr>
    <w:r>
      <w:rPr>
        <w:noProof/>
        <w:lang w:val="ru-RU" w:eastAsia="ru-RU"/>
      </w:rPr>
      <w:drawing>
        <wp:inline distT="0" distB="0" distL="0" distR="0" wp14:anchorId="0C41CD4E" wp14:editId="536DE940">
          <wp:extent cx="7543800" cy="1158875"/>
          <wp:effectExtent l="0" t="0" r="0" b="3175"/>
          <wp:docPr id="5" name="Рисунок 1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DTEK_Blank_niz_color_all_Монтажная область 1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638293" cy="117339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BB2701D" w14:textId="77777777" w:rsidR="009D0005" w:rsidRDefault="009D0005" w:rsidP="006A6464">
    <w:pPr>
      <w:pStyle w:val="a5"/>
      <w:ind w:left="-1701"/>
    </w:pPr>
    <w:r>
      <w:rPr>
        <w:noProof/>
        <w:lang w:val="ru-RU" w:eastAsia="ru-RU"/>
      </w:rPr>
      <w:drawing>
        <wp:inline distT="0" distB="0" distL="0" distR="0" wp14:anchorId="2EC10D53" wp14:editId="3F28EBC4">
          <wp:extent cx="7524750" cy="1236345"/>
          <wp:effectExtent l="0" t="0" r="0" b="1905"/>
          <wp:docPr id="2" name="Рисунок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DTEK_Blank_niz_color_all_Монтажная область 1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618189" cy="1251697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14CB7F9" w14:textId="77777777" w:rsidR="00AD70C2" w:rsidRDefault="00AD70C2" w:rsidP="00802F4D">
      <w:pPr>
        <w:spacing w:after="0" w:line="240" w:lineRule="auto"/>
      </w:pPr>
      <w:r>
        <w:separator/>
      </w:r>
    </w:p>
  </w:footnote>
  <w:footnote w:type="continuationSeparator" w:id="0">
    <w:p w14:paraId="3D604340" w14:textId="77777777" w:rsidR="00AD70C2" w:rsidRDefault="00AD70C2" w:rsidP="00802F4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7A9C84D" w14:textId="77777777" w:rsidR="009D0005" w:rsidRDefault="009D0005">
    <w:pPr>
      <w:pStyle w:val="a3"/>
    </w:pPr>
    <w:r>
      <w:rPr>
        <w:noProof/>
        <w:lang w:val="ru-RU" w:eastAsia="ru-RU"/>
      </w:rPr>
      <w:drawing>
        <wp:anchor distT="0" distB="0" distL="114300" distR="114300" simplePos="0" relativeHeight="251658240" behindDoc="1" locked="0" layoutInCell="1" allowOverlap="1" wp14:anchorId="4BEE50C7" wp14:editId="109DAEA6">
          <wp:simplePos x="0" y="0"/>
          <wp:positionH relativeFrom="page">
            <wp:align>left</wp:align>
          </wp:positionH>
          <wp:positionV relativeFrom="page">
            <wp:align>top</wp:align>
          </wp:positionV>
          <wp:extent cx="4667250" cy="1266825"/>
          <wp:effectExtent l="0" t="0" r="0" b="9525"/>
          <wp:wrapNone/>
          <wp:docPr id="15" name="Рисунок 1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DTEK_Blank_Rekv_ukr_eng_ukr_rekv.jpg"/>
                  <pic:cNvPicPr/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38197" b="32189"/>
                  <a:stretch/>
                </pic:blipFill>
                <pic:spPr bwMode="auto">
                  <a:xfrm>
                    <a:off x="0" y="0"/>
                    <a:ext cx="4667825" cy="1266981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29EA9B4" w14:textId="77777777" w:rsidR="009D0005" w:rsidRDefault="009D0005">
    <w:pPr>
      <w:pStyle w:val="a3"/>
    </w:pPr>
    <w:r>
      <w:rPr>
        <w:noProof/>
        <w:lang w:val="ru-RU" w:eastAsia="ru-RU"/>
      </w:rPr>
      <w:drawing>
        <wp:anchor distT="0" distB="0" distL="114300" distR="114300" simplePos="0" relativeHeight="251660288" behindDoc="1" locked="0" layoutInCell="1" allowOverlap="1" wp14:anchorId="3A9A13C4" wp14:editId="43F52609">
          <wp:simplePos x="0" y="0"/>
          <wp:positionH relativeFrom="page">
            <wp:align>left</wp:align>
          </wp:positionH>
          <wp:positionV relativeFrom="page">
            <wp:align>top</wp:align>
          </wp:positionV>
          <wp:extent cx="7543800" cy="1829562"/>
          <wp:effectExtent l="19050" t="0" r="0" b="0"/>
          <wp:wrapNone/>
          <wp:docPr id="1" name="Рисунок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DTEK_Blank_Rekv_ukr_eng_ukr_rekv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29382"/>
                  <a:stretch>
                    <a:fillRect/>
                  </a:stretch>
                </pic:blipFill>
                <pic:spPr>
                  <a:xfrm>
                    <a:off x="0" y="0"/>
                    <a:ext cx="7543800" cy="182956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attachedTemplate r:id="rId1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673E4"/>
    <w:rsid w:val="00006D05"/>
    <w:rsid w:val="00025C73"/>
    <w:rsid w:val="00026F81"/>
    <w:rsid w:val="00033840"/>
    <w:rsid w:val="00044E88"/>
    <w:rsid w:val="000454B5"/>
    <w:rsid w:val="00065BB2"/>
    <w:rsid w:val="00066F4B"/>
    <w:rsid w:val="00070F32"/>
    <w:rsid w:val="0007167C"/>
    <w:rsid w:val="00075D71"/>
    <w:rsid w:val="00085F24"/>
    <w:rsid w:val="000B1373"/>
    <w:rsid w:val="000D4D1E"/>
    <w:rsid w:val="000D754D"/>
    <w:rsid w:val="000D775B"/>
    <w:rsid w:val="000E2B92"/>
    <w:rsid w:val="000F76F1"/>
    <w:rsid w:val="00102AAF"/>
    <w:rsid w:val="00110395"/>
    <w:rsid w:val="001169FE"/>
    <w:rsid w:val="00127B48"/>
    <w:rsid w:val="00130935"/>
    <w:rsid w:val="001312E9"/>
    <w:rsid w:val="00151AA5"/>
    <w:rsid w:val="001754EF"/>
    <w:rsid w:val="001758A8"/>
    <w:rsid w:val="00185057"/>
    <w:rsid w:val="00191E83"/>
    <w:rsid w:val="001A01F6"/>
    <w:rsid w:val="001A6AB2"/>
    <w:rsid w:val="001B009C"/>
    <w:rsid w:val="001B5B45"/>
    <w:rsid w:val="001C65B4"/>
    <w:rsid w:val="001C7841"/>
    <w:rsid w:val="001D7AA7"/>
    <w:rsid w:val="001F37E9"/>
    <w:rsid w:val="001F5523"/>
    <w:rsid w:val="00210908"/>
    <w:rsid w:val="00236464"/>
    <w:rsid w:val="00250122"/>
    <w:rsid w:val="002516C3"/>
    <w:rsid w:val="00253179"/>
    <w:rsid w:val="00260E31"/>
    <w:rsid w:val="00271747"/>
    <w:rsid w:val="00285486"/>
    <w:rsid w:val="002A2DCA"/>
    <w:rsid w:val="002C4223"/>
    <w:rsid w:val="002D2967"/>
    <w:rsid w:val="002D5027"/>
    <w:rsid w:val="002D5C3C"/>
    <w:rsid w:val="002F1082"/>
    <w:rsid w:val="002F58F0"/>
    <w:rsid w:val="00301D78"/>
    <w:rsid w:val="00327B31"/>
    <w:rsid w:val="00330DAC"/>
    <w:rsid w:val="00334F56"/>
    <w:rsid w:val="0038291F"/>
    <w:rsid w:val="0038676A"/>
    <w:rsid w:val="003A0FE7"/>
    <w:rsid w:val="003A10B9"/>
    <w:rsid w:val="003A2BDE"/>
    <w:rsid w:val="003A7D45"/>
    <w:rsid w:val="003C24AE"/>
    <w:rsid w:val="003D66D4"/>
    <w:rsid w:val="003E6E7B"/>
    <w:rsid w:val="003E7C40"/>
    <w:rsid w:val="003F0203"/>
    <w:rsid w:val="003F0384"/>
    <w:rsid w:val="00402132"/>
    <w:rsid w:val="00405757"/>
    <w:rsid w:val="00406DB7"/>
    <w:rsid w:val="00420FD7"/>
    <w:rsid w:val="00421C51"/>
    <w:rsid w:val="0043464E"/>
    <w:rsid w:val="00441E74"/>
    <w:rsid w:val="00452723"/>
    <w:rsid w:val="00462619"/>
    <w:rsid w:val="004639C1"/>
    <w:rsid w:val="00463D84"/>
    <w:rsid w:val="00464F6B"/>
    <w:rsid w:val="0047103F"/>
    <w:rsid w:val="00480E45"/>
    <w:rsid w:val="00494DBB"/>
    <w:rsid w:val="004A1150"/>
    <w:rsid w:val="004C3C83"/>
    <w:rsid w:val="004C46C1"/>
    <w:rsid w:val="004E0DD1"/>
    <w:rsid w:val="004E595E"/>
    <w:rsid w:val="00506457"/>
    <w:rsid w:val="00512CFD"/>
    <w:rsid w:val="00531908"/>
    <w:rsid w:val="00556530"/>
    <w:rsid w:val="005640C7"/>
    <w:rsid w:val="005673E4"/>
    <w:rsid w:val="00587071"/>
    <w:rsid w:val="005908B4"/>
    <w:rsid w:val="005912F5"/>
    <w:rsid w:val="00594A8F"/>
    <w:rsid w:val="005A2E18"/>
    <w:rsid w:val="005B008D"/>
    <w:rsid w:val="005B1ADA"/>
    <w:rsid w:val="005B75E8"/>
    <w:rsid w:val="005C3335"/>
    <w:rsid w:val="005C5D36"/>
    <w:rsid w:val="005E0D03"/>
    <w:rsid w:val="005E1E44"/>
    <w:rsid w:val="005F5FBE"/>
    <w:rsid w:val="006029B5"/>
    <w:rsid w:val="00605BBF"/>
    <w:rsid w:val="00605CDA"/>
    <w:rsid w:val="00607933"/>
    <w:rsid w:val="006422E0"/>
    <w:rsid w:val="00653BD8"/>
    <w:rsid w:val="0065560C"/>
    <w:rsid w:val="0065767B"/>
    <w:rsid w:val="00663D4E"/>
    <w:rsid w:val="00666F77"/>
    <w:rsid w:val="006A6464"/>
    <w:rsid w:val="006A64BF"/>
    <w:rsid w:val="006B4FB0"/>
    <w:rsid w:val="006D593E"/>
    <w:rsid w:val="006E05CD"/>
    <w:rsid w:val="006E2EC0"/>
    <w:rsid w:val="006E43FB"/>
    <w:rsid w:val="006E46AA"/>
    <w:rsid w:val="006F2516"/>
    <w:rsid w:val="006F4EA9"/>
    <w:rsid w:val="00704ADF"/>
    <w:rsid w:val="0070764D"/>
    <w:rsid w:val="00710A23"/>
    <w:rsid w:val="0071558F"/>
    <w:rsid w:val="007174FE"/>
    <w:rsid w:val="00720D39"/>
    <w:rsid w:val="007233F3"/>
    <w:rsid w:val="00725172"/>
    <w:rsid w:val="00731AE7"/>
    <w:rsid w:val="0073253C"/>
    <w:rsid w:val="00737261"/>
    <w:rsid w:val="00740BBB"/>
    <w:rsid w:val="007437D3"/>
    <w:rsid w:val="00767217"/>
    <w:rsid w:val="007815C7"/>
    <w:rsid w:val="007957D6"/>
    <w:rsid w:val="007C0817"/>
    <w:rsid w:val="007C0FAA"/>
    <w:rsid w:val="007D020B"/>
    <w:rsid w:val="007E3D78"/>
    <w:rsid w:val="00802F4D"/>
    <w:rsid w:val="008170A5"/>
    <w:rsid w:val="00820F98"/>
    <w:rsid w:val="008321B7"/>
    <w:rsid w:val="0086521C"/>
    <w:rsid w:val="00875C6E"/>
    <w:rsid w:val="00877CAB"/>
    <w:rsid w:val="008C1F77"/>
    <w:rsid w:val="008C4BBE"/>
    <w:rsid w:val="00925999"/>
    <w:rsid w:val="00935601"/>
    <w:rsid w:val="009405CC"/>
    <w:rsid w:val="0094158F"/>
    <w:rsid w:val="00954782"/>
    <w:rsid w:val="009555E5"/>
    <w:rsid w:val="009645F6"/>
    <w:rsid w:val="00967E7F"/>
    <w:rsid w:val="00972628"/>
    <w:rsid w:val="009730FC"/>
    <w:rsid w:val="00977025"/>
    <w:rsid w:val="00982150"/>
    <w:rsid w:val="00985AAD"/>
    <w:rsid w:val="009A18E5"/>
    <w:rsid w:val="009A1B20"/>
    <w:rsid w:val="009A3966"/>
    <w:rsid w:val="009A54DA"/>
    <w:rsid w:val="009A7C75"/>
    <w:rsid w:val="009B39E3"/>
    <w:rsid w:val="009B5684"/>
    <w:rsid w:val="009B69C5"/>
    <w:rsid w:val="009C5C85"/>
    <w:rsid w:val="009C744C"/>
    <w:rsid w:val="009D0005"/>
    <w:rsid w:val="009E1C27"/>
    <w:rsid w:val="00A00473"/>
    <w:rsid w:val="00A06BDF"/>
    <w:rsid w:val="00A16164"/>
    <w:rsid w:val="00A22076"/>
    <w:rsid w:val="00A43CDB"/>
    <w:rsid w:val="00A51873"/>
    <w:rsid w:val="00A60965"/>
    <w:rsid w:val="00A63F4A"/>
    <w:rsid w:val="00A709A8"/>
    <w:rsid w:val="00A841A0"/>
    <w:rsid w:val="00A85A9C"/>
    <w:rsid w:val="00A927F5"/>
    <w:rsid w:val="00A9461F"/>
    <w:rsid w:val="00AA2372"/>
    <w:rsid w:val="00AC7741"/>
    <w:rsid w:val="00AD620E"/>
    <w:rsid w:val="00AD70C2"/>
    <w:rsid w:val="00AD7FED"/>
    <w:rsid w:val="00AE2CE9"/>
    <w:rsid w:val="00AE7C7E"/>
    <w:rsid w:val="00AF0256"/>
    <w:rsid w:val="00B16BE6"/>
    <w:rsid w:val="00B20631"/>
    <w:rsid w:val="00B6698B"/>
    <w:rsid w:val="00B674C7"/>
    <w:rsid w:val="00B87CDD"/>
    <w:rsid w:val="00B9798D"/>
    <w:rsid w:val="00BA1A5B"/>
    <w:rsid w:val="00BB2D77"/>
    <w:rsid w:val="00BC66B9"/>
    <w:rsid w:val="00BD41D6"/>
    <w:rsid w:val="00BD4228"/>
    <w:rsid w:val="00C07A38"/>
    <w:rsid w:val="00C13C1D"/>
    <w:rsid w:val="00C156B6"/>
    <w:rsid w:val="00C27AFC"/>
    <w:rsid w:val="00C404CC"/>
    <w:rsid w:val="00C50A8D"/>
    <w:rsid w:val="00C547E9"/>
    <w:rsid w:val="00C55B83"/>
    <w:rsid w:val="00C66E5E"/>
    <w:rsid w:val="00C7251A"/>
    <w:rsid w:val="00C73FB1"/>
    <w:rsid w:val="00C90F1D"/>
    <w:rsid w:val="00CA29D2"/>
    <w:rsid w:val="00CA5190"/>
    <w:rsid w:val="00CA6F37"/>
    <w:rsid w:val="00CB3358"/>
    <w:rsid w:val="00CB753A"/>
    <w:rsid w:val="00CC212F"/>
    <w:rsid w:val="00CD165A"/>
    <w:rsid w:val="00CD7568"/>
    <w:rsid w:val="00CF2CE6"/>
    <w:rsid w:val="00D02541"/>
    <w:rsid w:val="00D033FD"/>
    <w:rsid w:val="00D03DE1"/>
    <w:rsid w:val="00D2280F"/>
    <w:rsid w:val="00D22844"/>
    <w:rsid w:val="00D2456A"/>
    <w:rsid w:val="00D366E5"/>
    <w:rsid w:val="00D4108F"/>
    <w:rsid w:val="00D47490"/>
    <w:rsid w:val="00D53C5E"/>
    <w:rsid w:val="00D548B9"/>
    <w:rsid w:val="00D56C84"/>
    <w:rsid w:val="00D706D1"/>
    <w:rsid w:val="00D7566A"/>
    <w:rsid w:val="00D81638"/>
    <w:rsid w:val="00D904AC"/>
    <w:rsid w:val="00DA174E"/>
    <w:rsid w:val="00DA51C7"/>
    <w:rsid w:val="00DB6F29"/>
    <w:rsid w:val="00DD0BF4"/>
    <w:rsid w:val="00DD1021"/>
    <w:rsid w:val="00DE2634"/>
    <w:rsid w:val="00DF61FF"/>
    <w:rsid w:val="00E22D02"/>
    <w:rsid w:val="00E34526"/>
    <w:rsid w:val="00E3543F"/>
    <w:rsid w:val="00E44414"/>
    <w:rsid w:val="00E52742"/>
    <w:rsid w:val="00E564F9"/>
    <w:rsid w:val="00E60D9E"/>
    <w:rsid w:val="00E704B1"/>
    <w:rsid w:val="00E81CD6"/>
    <w:rsid w:val="00EE37D6"/>
    <w:rsid w:val="00EE6B82"/>
    <w:rsid w:val="00F14E99"/>
    <w:rsid w:val="00F174B8"/>
    <w:rsid w:val="00F22D98"/>
    <w:rsid w:val="00F3236F"/>
    <w:rsid w:val="00F47ABD"/>
    <w:rsid w:val="00F52238"/>
    <w:rsid w:val="00F61F8F"/>
    <w:rsid w:val="00F77A27"/>
    <w:rsid w:val="00F853E5"/>
    <w:rsid w:val="00F8661F"/>
    <w:rsid w:val="00F954B7"/>
    <w:rsid w:val="00FC3251"/>
    <w:rsid w:val="00FC7F79"/>
    <w:rsid w:val="00FE0012"/>
    <w:rsid w:val="00FE0AA0"/>
    <w:rsid w:val="00FE17B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C7B3232"/>
  <w15:docId w15:val="{6B45A877-0507-4E6B-9009-1B5CAEDB04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54782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802F4D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802F4D"/>
  </w:style>
  <w:style w:type="paragraph" w:styleId="a5">
    <w:name w:val="footer"/>
    <w:basedOn w:val="a"/>
    <w:link w:val="a6"/>
    <w:uiPriority w:val="99"/>
    <w:unhideWhenUsed/>
    <w:rsid w:val="00802F4D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rsid w:val="00802F4D"/>
  </w:style>
  <w:style w:type="paragraph" w:styleId="a7">
    <w:name w:val="Balloon Text"/>
    <w:basedOn w:val="a"/>
    <w:link w:val="a8"/>
    <w:uiPriority w:val="99"/>
    <w:semiHidden/>
    <w:unhideWhenUsed/>
    <w:rsid w:val="00A709A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8">
    <w:name w:val="Текст выноски Знак"/>
    <w:basedOn w:val="a0"/>
    <w:link w:val="a7"/>
    <w:uiPriority w:val="99"/>
    <w:semiHidden/>
    <w:rsid w:val="00A709A8"/>
    <w:rPr>
      <w:rFonts w:ascii="Segoe UI" w:hAnsi="Segoe UI" w:cs="Segoe UI"/>
      <w:sz w:val="18"/>
      <w:szCs w:val="18"/>
    </w:rPr>
  </w:style>
  <w:style w:type="paragraph" w:styleId="a9">
    <w:name w:val="Document Map"/>
    <w:basedOn w:val="a"/>
    <w:link w:val="aa"/>
    <w:uiPriority w:val="99"/>
    <w:semiHidden/>
    <w:unhideWhenUsed/>
    <w:rsid w:val="003E6E7B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ab">
    <w:name w:val="table of figures"/>
    <w:basedOn w:val="a"/>
    <w:next w:val="a"/>
    <w:uiPriority w:val="99"/>
    <w:semiHidden/>
    <w:unhideWhenUsed/>
    <w:rsid w:val="003E6E7B"/>
    <w:pPr>
      <w:spacing w:after="0"/>
    </w:pPr>
  </w:style>
  <w:style w:type="character" w:customStyle="1" w:styleId="aa">
    <w:name w:val="Схема документа Знак"/>
    <w:basedOn w:val="a0"/>
    <w:link w:val="a9"/>
    <w:uiPriority w:val="99"/>
    <w:semiHidden/>
    <w:rsid w:val="003E6E7B"/>
    <w:rPr>
      <w:rFonts w:ascii="Tahoma" w:hAnsi="Tahoma" w:cs="Tahoma"/>
      <w:sz w:val="16"/>
      <w:szCs w:val="16"/>
    </w:rPr>
  </w:style>
  <w:style w:type="paragraph" w:styleId="ac">
    <w:name w:val="No Spacing"/>
    <w:link w:val="ad"/>
    <w:uiPriority w:val="1"/>
    <w:qFormat/>
    <w:rsid w:val="00587071"/>
    <w:pPr>
      <w:spacing w:after="0" w:line="240" w:lineRule="auto"/>
    </w:pPr>
    <w:rPr>
      <w:rFonts w:ascii="Calibri" w:eastAsia="Calibri" w:hAnsi="Calibri" w:cs="Times New Roman"/>
      <w:lang w:val="en-US"/>
    </w:rPr>
  </w:style>
  <w:style w:type="character" w:customStyle="1" w:styleId="ad">
    <w:name w:val="Без интервала Знак"/>
    <w:basedOn w:val="a0"/>
    <w:link w:val="ac"/>
    <w:uiPriority w:val="1"/>
    <w:locked/>
    <w:rsid w:val="00587071"/>
    <w:rPr>
      <w:rFonts w:ascii="Calibri" w:eastAsia="Calibri" w:hAnsi="Calibri" w:cs="Times New Roman"/>
      <w:lang w:val="en-US"/>
    </w:rPr>
  </w:style>
  <w:style w:type="character" w:styleId="ae">
    <w:name w:val="Hyperlink"/>
    <w:unhideWhenUsed/>
    <w:rsid w:val="002D2967"/>
    <w:rPr>
      <w:color w:val="0000FF"/>
      <w:u w:val="single"/>
    </w:rPr>
  </w:style>
  <w:style w:type="paragraph" w:styleId="2">
    <w:name w:val="Body Text 2"/>
    <w:basedOn w:val="a"/>
    <w:link w:val="20"/>
    <w:rsid w:val="00877CAB"/>
    <w:pPr>
      <w:spacing w:after="120" w:line="48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character" w:customStyle="1" w:styleId="20">
    <w:name w:val="Основной текст 2 Знак"/>
    <w:basedOn w:val="a0"/>
    <w:link w:val="2"/>
    <w:rsid w:val="00877CAB"/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character" w:styleId="af">
    <w:name w:val="annotation reference"/>
    <w:basedOn w:val="a0"/>
    <w:uiPriority w:val="99"/>
    <w:semiHidden/>
    <w:unhideWhenUsed/>
    <w:rsid w:val="00A841A0"/>
    <w:rPr>
      <w:sz w:val="16"/>
      <w:szCs w:val="16"/>
    </w:rPr>
  </w:style>
  <w:style w:type="paragraph" w:styleId="af0">
    <w:name w:val="annotation text"/>
    <w:basedOn w:val="a"/>
    <w:link w:val="af1"/>
    <w:uiPriority w:val="99"/>
    <w:semiHidden/>
    <w:unhideWhenUsed/>
    <w:rsid w:val="00A841A0"/>
    <w:pPr>
      <w:spacing w:line="240" w:lineRule="auto"/>
    </w:pPr>
    <w:rPr>
      <w:sz w:val="20"/>
      <w:szCs w:val="20"/>
    </w:rPr>
  </w:style>
  <w:style w:type="character" w:customStyle="1" w:styleId="af1">
    <w:name w:val="Текст примечания Знак"/>
    <w:basedOn w:val="a0"/>
    <w:link w:val="af0"/>
    <w:uiPriority w:val="99"/>
    <w:semiHidden/>
    <w:rsid w:val="00A841A0"/>
    <w:rPr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36091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89797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484484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568765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010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34089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68408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524951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002724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893453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958730381">
              <w:marLeft w:val="0"/>
              <w:marRight w:val="0"/>
              <w:marTop w:val="0"/>
              <w:marBottom w:val="225"/>
              <w:divBdr>
                <w:top w:val="none" w:sz="0" w:space="0" w:color="auto"/>
                <w:left w:val="none" w:sz="0" w:space="0" w:color="auto"/>
                <w:bottom w:val="single" w:sz="6" w:space="0" w:color="737373"/>
                <w:right w:val="none" w:sz="0" w:space="0" w:color="auto"/>
              </w:divBdr>
            </w:div>
          </w:divsChild>
        </w:div>
      </w:divsChild>
    </w:div>
    <w:div w:id="2080638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081645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1637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587149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476638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facebook.com/dtekkrem/videos/970710830173491/" TargetMode="External"/><Relationship Id="rId13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hyperlink" Target="https://www.dtek-krem.com.ua/ua/news/dtek-kijivski-regionalni-elektromerezhi-pidvishchuye-nadiynist-svojih-informaciynih-sistem" TargetMode="External"/><Relationship Id="rId12" Type="http://schemas.openxmlformats.org/officeDocument/2006/relationships/header" Target="header2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hyperlink" Target="mailto:info.koe@koe.vsei.ua" TargetMode="External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Ganna.Vitsenko\Desktop\&#1064;&#1072;&#1073;&#1083;&#1086;&#1085;%20&#1044;&#1058;&#1045;&#1050;.dotx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D02CC64D-15A0-43FE-A922-7EF6C3814C4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Шаблон ДТЕК</Template>
  <TotalTime>0</TotalTime>
  <Pages>2</Pages>
  <Words>614</Words>
  <Characters>3503</Characters>
  <Application>Microsoft Office Word</Application>
  <DocSecurity>0</DocSecurity>
  <Lines>29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Ganna.Vitsenko</dc:creator>
  <cp:lastModifiedBy>iryna kalabernyuk-getsko</cp:lastModifiedBy>
  <cp:revision>2</cp:revision>
  <cp:lastPrinted>2022-02-23T13:37:00Z</cp:lastPrinted>
  <dcterms:created xsi:type="dcterms:W3CDTF">2022-06-16T04:43:00Z</dcterms:created>
  <dcterms:modified xsi:type="dcterms:W3CDTF">2022-06-16T04:43:00Z</dcterms:modified>
</cp:coreProperties>
</file>